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27" w:rsidRPr="003C3C4B" w:rsidRDefault="00232D27" w:rsidP="00232D27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2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D27" w:rsidRPr="003C3C4B" w:rsidRDefault="00232D27" w:rsidP="00232D27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232D27" w:rsidRPr="003C3C4B" w:rsidRDefault="00232D27" w:rsidP="00232D2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232D27" w:rsidRPr="003C3C4B" w:rsidRDefault="00232D27" w:rsidP="00232D2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232D27" w:rsidRPr="003C3C4B" w:rsidRDefault="00232D27" w:rsidP="00232D2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232D27" w:rsidRPr="003C3C4B" w:rsidRDefault="00232D27" w:rsidP="00232D27"/>
    <w:p w:rsidR="00232D27" w:rsidRPr="003C3C4B" w:rsidRDefault="00232D27" w:rsidP="00232D27">
      <w:pPr>
        <w:jc w:val="center"/>
        <w:rPr>
          <w:b/>
        </w:rPr>
      </w:pPr>
    </w:p>
    <w:p w:rsidR="00232D27" w:rsidRPr="003C3C4B" w:rsidRDefault="00232D27" w:rsidP="00232D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3B6036">
        <w:rPr>
          <w:sz w:val="28"/>
          <w:szCs w:val="28"/>
        </w:rPr>
        <w:t>2</w:t>
      </w:r>
    </w:p>
    <w:p w:rsidR="00232D27" w:rsidRPr="003C3C4B" w:rsidRDefault="00232D27" w:rsidP="00232D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2D27" w:rsidRPr="003C3C4B" w:rsidRDefault="00232D27" w:rsidP="00232D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2D27" w:rsidRPr="003B6036" w:rsidRDefault="00232D27" w:rsidP="00232D2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6036">
        <w:rPr>
          <w:bCs/>
          <w:sz w:val="28"/>
          <w:szCs w:val="28"/>
        </w:rPr>
        <w:t xml:space="preserve">п. </w:t>
      </w:r>
      <w:proofErr w:type="gramStart"/>
      <w:r w:rsidRPr="003B6036">
        <w:rPr>
          <w:bCs/>
          <w:sz w:val="28"/>
          <w:szCs w:val="28"/>
        </w:rPr>
        <w:t>Малиновая</w:t>
      </w:r>
      <w:proofErr w:type="gramEnd"/>
      <w:r w:rsidRPr="003B6036">
        <w:rPr>
          <w:bCs/>
          <w:sz w:val="28"/>
          <w:szCs w:val="28"/>
        </w:rPr>
        <w:t xml:space="preserve"> Варакка</w:t>
      </w:r>
      <w:r w:rsidRPr="003B6036">
        <w:rPr>
          <w:bCs/>
          <w:sz w:val="28"/>
          <w:szCs w:val="28"/>
        </w:rPr>
        <w:tab/>
      </w:r>
      <w:r w:rsidRPr="003B6036">
        <w:rPr>
          <w:bCs/>
          <w:sz w:val="28"/>
          <w:szCs w:val="28"/>
        </w:rPr>
        <w:tab/>
        <w:t xml:space="preserve">   </w:t>
      </w:r>
      <w:r w:rsidRPr="003B6036">
        <w:rPr>
          <w:bCs/>
          <w:sz w:val="28"/>
          <w:szCs w:val="28"/>
        </w:rPr>
        <w:tab/>
      </w:r>
      <w:r w:rsidRPr="003B6036">
        <w:rPr>
          <w:bCs/>
          <w:sz w:val="28"/>
          <w:szCs w:val="28"/>
        </w:rPr>
        <w:tab/>
      </w:r>
      <w:r w:rsidRPr="003B6036">
        <w:rPr>
          <w:bCs/>
          <w:sz w:val="28"/>
          <w:szCs w:val="28"/>
        </w:rPr>
        <w:tab/>
      </w:r>
      <w:r w:rsidRPr="003B6036">
        <w:rPr>
          <w:bCs/>
          <w:sz w:val="28"/>
          <w:szCs w:val="28"/>
        </w:rPr>
        <w:tab/>
      </w:r>
      <w:r w:rsidR="003B6036" w:rsidRPr="003B6036">
        <w:rPr>
          <w:bCs/>
          <w:sz w:val="28"/>
          <w:szCs w:val="28"/>
        </w:rPr>
        <w:t>«10</w:t>
      </w:r>
      <w:r w:rsidRPr="003B6036">
        <w:rPr>
          <w:bCs/>
          <w:sz w:val="28"/>
          <w:szCs w:val="28"/>
        </w:rPr>
        <w:t xml:space="preserve">» </w:t>
      </w:r>
      <w:r w:rsidR="003B6036" w:rsidRPr="003B6036">
        <w:rPr>
          <w:bCs/>
          <w:sz w:val="28"/>
          <w:szCs w:val="28"/>
        </w:rPr>
        <w:tab/>
        <w:t xml:space="preserve">  марта</w:t>
      </w:r>
      <w:r w:rsidRPr="003B6036">
        <w:rPr>
          <w:bCs/>
          <w:sz w:val="28"/>
          <w:szCs w:val="28"/>
        </w:rPr>
        <w:t xml:space="preserve"> 2016 года</w:t>
      </w:r>
    </w:p>
    <w:p w:rsidR="00620B01" w:rsidRPr="00670107" w:rsidRDefault="00620B01" w:rsidP="00620B01"/>
    <w:tbl>
      <w:tblPr>
        <w:tblW w:w="0" w:type="auto"/>
        <w:tblLook w:val="01E0"/>
      </w:tblPr>
      <w:tblGrid>
        <w:gridCol w:w="6204"/>
        <w:gridCol w:w="3701"/>
      </w:tblGrid>
      <w:tr w:rsidR="00620B01" w:rsidRPr="00ED7BE3" w:rsidTr="00A43FE9">
        <w:tc>
          <w:tcPr>
            <w:tcW w:w="6204" w:type="dxa"/>
            <w:shd w:val="clear" w:color="auto" w:fill="auto"/>
          </w:tcPr>
          <w:p w:rsidR="00620B01" w:rsidRPr="00ED7BE3" w:rsidRDefault="00620B01" w:rsidP="00620B01">
            <w:pPr>
              <w:rPr>
                <w:b/>
              </w:rPr>
            </w:pPr>
            <w:bookmarkStart w:id="0" w:name="4"/>
            <w:bookmarkEnd w:id="0"/>
          </w:p>
        </w:tc>
        <w:tc>
          <w:tcPr>
            <w:tcW w:w="3701" w:type="dxa"/>
            <w:shd w:val="clear" w:color="auto" w:fill="auto"/>
          </w:tcPr>
          <w:p w:rsidR="00620B01" w:rsidRPr="00ED7BE3" w:rsidRDefault="00620B01" w:rsidP="00A43FE9">
            <w:pPr>
              <w:jc w:val="both"/>
              <w:rPr>
                <w:b/>
              </w:rPr>
            </w:pPr>
          </w:p>
        </w:tc>
      </w:tr>
    </w:tbl>
    <w:p w:rsidR="006C4C95" w:rsidRDefault="006C4C95" w:rsidP="006C4C95">
      <w:pPr>
        <w:rPr>
          <w:sz w:val="28"/>
          <w:szCs w:val="28"/>
        </w:rPr>
      </w:pPr>
    </w:p>
    <w:p w:rsidR="006C4C95" w:rsidRPr="00620B01" w:rsidRDefault="00620B01" w:rsidP="00620B01">
      <w:pPr>
        <w:ind w:right="4251"/>
        <w:jc w:val="both"/>
        <w:rPr>
          <w:b/>
        </w:rPr>
      </w:pPr>
      <w:r w:rsidRPr="00620B01">
        <w:rPr>
          <w:b/>
        </w:rPr>
        <w:t>«</w:t>
      </w:r>
      <w:r w:rsidR="006C4C95" w:rsidRPr="00620B01">
        <w:rPr>
          <w:b/>
        </w:rPr>
        <w:t>Об утверждении административного регламента</w:t>
      </w:r>
    </w:p>
    <w:p w:rsidR="00A121E0" w:rsidRPr="00620B01" w:rsidRDefault="006C4C95" w:rsidP="00620B01">
      <w:pPr>
        <w:ind w:right="4251"/>
        <w:jc w:val="both"/>
        <w:rPr>
          <w:b/>
        </w:rPr>
      </w:pPr>
      <w:r w:rsidRPr="00620B01">
        <w:rPr>
          <w:b/>
        </w:rPr>
        <w:t>предоставления муниципальной услуги</w:t>
      </w:r>
      <w:r w:rsidR="00620B01" w:rsidRPr="00620B01">
        <w:rPr>
          <w:b/>
        </w:rPr>
        <w:t xml:space="preserve"> </w:t>
      </w:r>
      <w:r w:rsidRPr="00620B01">
        <w:rPr>
          <w:b/>
        </w:rPr>
        <w:t>«</w:t>
      </w:r>
      <w:r w:rsidR="003B6036" w:rsidRPr="003B6036">
        <w:rPr>
          <w:b/>
        </w:rPr>
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</w:r>
      <w:r w:rsidR="00A121E0" w:rsidRPr="00620B01">
        <w:rPr>
          <w:b/>
        </w:rPr>
        <w:t>»</w:t>
      </w:r>
    </w:p>
    <w:p w:rsidR="00A121E0" w:rsidRPr="00620B01" w:rsidRDefault="00A121E0" w:rsidP="00A121E0">
      <w:pPr>
        <w:pStyle w:val="ConsPlusTitle"/>
        <w:widowControl/>
        <w:outlineLvl w:val="0"/>
      </w:pPr>
    </w:p>
    <w:p w:rsidR="0043717A" w:rsidRDefault="006C4C95" w:rsidP="00620B01">
      <w:pPr>
        <w:ind w:firstLine="708"/>
        <w:jc w:val="both"/>
      </w:pPr>
      <w:r w:rsidRPr="00620B01"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</w:t>
      </w:r>
      <w:r w:rsidR="00232D27">
        <w:t>Малиновараккского</w:t>
      </w:r>
      <w:r w:rsidRPr="00620B01">
        <w:t xml:space="preserve"> сельского поселения, </w:t>
      </w:r>
    </w:p>
    <w:p w:rsidR="0043717A" w:rsidRDefault="0043717A" w:rsidP="00620B01">
      <w:pPr>
        <w:ind w:firstLine="708"/>
        <w:jc w:val="both"/>
      </w:pPr>
    </w:p>
    <w:p w:rsidR="00620B01" w:rsidRPr="00E35F7D" w:rsidRDefault="00620B01" w:rsidP="0043717A">
      <w:pPr>
        <w:ind w:firstLine="708"/>
        <w:jc w:val="center"/>
      </w:pPr>
      <w:r w:rsidRPr="00E35F7D">
        <w:t xml:space="preserve">Администрация </w:t>
      </w:r>
      <w:r w:rsidR="00232D27">
        <w:t>Малиновараккского</w:t>
      </w:r>
      <w:r w:rsidRPr="00E35F7D">
        <w:t xml:space="preserve"> сельского поселения</w:t>
      </w:r>
    </w:p>
    <w:p w:rsidR="00620B01" w:rsidRPr="00E35F7D" w:rsidRDefault="00620B01" w:rsidP="0043717A">
      <w:pPr>
        <w:ind w:firstLine="708"/>
        <w:jc w:val="center"/>
        <w:rPr>
          <w:b/>
          <w:bCs/>
        </w:rPr>
      </w:pPr>
      <w:r w:rsidRPr="00E35F7D">
        <w:rPr>
          <w:b/>
          <w:bCs/>
        </w:rPr>
        <w:t>ПОСТАНОВЛЯЕТ:</w:t>
      </w:r>
    </w:p>
    <w:p w:rsidR="006C4C95" w:rsidRPr="00620B01" w:rsidRDefault="006C4C95" w:rsidP="0043717A">
      <w:pPr>
        <w:ind w:firstLine="709"/>
        <w:jc w:val="center"/>
      </w:pPr>
    </w:p>
    <w:p w:rsidR="006C4C95" w:rsidRPr="003B6036" w:rsidRDefault="006C4C95" w:rsidP="006C4C95">
      <w:pPr>
        <w:numPr>
          <w:ilvl w:val="0"/>
          <w:numId w:val="8"/>
        </w:numPr>
        <w:jc w:val="both"/>
      </w:pPr>
      <w:r w:rsidRPr="00620B01">
        <w:t>Утвердить административный регламент предос</w:t>
      </w:r>
      <w:r w:rsidR="0018459C" w:rsidRPr="00620B01">
        <w:t xml:space="preserve">тавления  муниципальной услуги  </w:t>
      </w:r>
      <w:r w:rsidRPr="003B6036">
        <w:t>«</w:t>
      </w:r>
      <w:r w:rsidR="003B6036" w:rsidRPr="003B6036">
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</w:r>
      <w:r w:rsidR="00A121E0" w:rsidRPr="003B6036">
        <w:t>»</w:t>
      </w:r>
      <w:r w:rsidR="003B6036" w:rsidRPr="003B6036">
        <w:t xml:space="preserve"> </w:t>
      </w:r>
      <w:r w:rsidR="000A473C" w:rsidRPr="003B6036">
        <w:t>(приложение)</w:t>
      </w:r>
      <w:r w:rsidR="00A121E0" w:rsidRPr="003B6036">
        <w:t>.</w:t>
      </w:r>
    </w:p>
    <w:p w:rsidR="000A473C" w:rsidRDefault="00232D27" w:rsidP="000A473C">
      <w:pPr>
        <w:numPr>
          <w:ilvl w:val="0"/>
          <w:numId w:val="8"/>
        </w:numPr>
        <w:autoSpaceDE w:val="0"/>
        <w:autoSpaceDN w:val="0"/>
        <w:adjustRightInd w:val="0"/>
        <w:jc w:val="both"/>
      </w:pPr>
      <w:bookmarkStart w:id="1" w:name="sub_3"/>
      <w:r>
        <w:t xml:space="preserve">Специалисту </w:t>
      </w:r>
      <w:r>
        <w:rPr>
          <w:lang w:val="en-US"/>
        </w:rPr>
        <w:t>I</w:t>
      </w:r>
      <w:r>
        <w:t xml:space="preserve"> категории</w:t>
      </w:r>
      <w:r w:rsidR="000A473C">
        <w:t xml:space="preserve"> Администрации </w:t>
      </w:r>
      <w:r>
        <w:t>Малиновараккского</w:t>
      </w:r>
      <w:r w:rsidR="000A473C">
        <w:t xml:space="preserve"> сельского поселения </w:t>
      </w:r>
      <w:r>
        <w:t xml:space="preserve">Шутовой М.В. </w:t>
      </w:r>
      <w:r w:rsidR="000A473C">
        <w:t>обнародовать (</w:t>
      </w:r>
      <w:hyperlink r:id="rId8" w:history="1">
        <w:r w:rsidR="000A473C">
          <w:t>о</w:t>
        </w:r>
        <w:r w:rsidR="000A473C" w:rsidRPr="001D35EC">
          <w:t>публиковать</w:t>
        </w:r>
      </w:hyperlink>
      <w:r w:rsidR="000A473C">
        <w:t>)</w:t>
      </w:r>
      <w:r w:rsidR="000A473C" w:rsidRPr="001D35EC">
        <w:t xml:space="preserve"> настоящее постановление в </w:t>
      </w:r>
      <w:r w:rsidR="000A473C">
        <w:t>установленном порядке</w:t>
      </w:r>
      <w:r w:rsidR="000A473C" w:rsidRPr="001D35EC">
        <w:t xml:space="preserve"> и </w:t>
      </w:r>
      <w:r w:rsidR="000A473C">
        <w:t xml:space="preserve">разместить </w:t>
      </w:r>
      <w:r w:rsidR="000A473C" w:rsidRPr="001D35EC">
        <w:t xml:space="preserve">на </w:t>
      </w:r>
      <w:hyperlink r:id="rId9" w:history="1">
        <w:r w:rsidR="000A473C" w:rsidRPr="001D35EC">
          <w:t>официальном сайте</w:t>
        </w:r>
      </w:hyperlink>
      <w:r w:rsidR="000A473C" w:rsidRPr="001D35EC">
        <w:t xml:space="preserve"> Администрации </w:t>
      </w:r>
      <w:r>
        <w:t>Малиновараккского</w:t>
      </w:r>
      <w:r w:rsidR="000A473C" w:rsidRPr="001D35EC">
        <w:t xml:space="preserve"> сельского поселения в информационно-телекоммуникационной сети Интернет.</w:t>
      </w:r>
      <w:bookmarkStart w:id="2" w:name="sub_4"/>
      <w:bookmarkEnd w:id="1"/>
    </w:p>
    <w:p w:rsidR="000A473C" w:rsidRDefault="000A473C" w:rsidP="000A473C">
      <w:pPr>
        <w:numPr>
          <w:ilvl w:val="0"/>
          <w:numId w:val="8"/>
        </w:numPr>
        <w:autoSpaceDE w:val="0"/>
        <w:autoSpaceDN w:val="0"/>
        <w:adjustRightInd w:val="0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2"/>
    </w:p>
    <w:p w:rsidR="00E32033" w:rsidRDefault="00E32033" w:rsidP="00E32033">
      <w:pPr>
        <w:autoSpaceDE w:val="0"/>
        <w:autoSpaceDN w:val="0"/>
        <w:adjustRightInd w:val="0"/>
        <w:ind w:left="709"/>
        <w:jc w:val="both"/>
      </w:pPr>
    </w:p>
    <w:p w:rsidR="000A473C" w:rsidRPr="001D35EC" w:rsidRDefault="000A473C" w:rsidP="000A473C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A473C" w:rsidRPr="001D35EC" w:rsidTr="00A43FE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73C" w:rsidRPr="001D35EC" w:rsidRDefault="000A473C" w:rsidP="006E79FE">
            <w:pPr>
              <w:autoSpaceDE w:val="0"/>
              <w:autoSpaceDN w:val="0"/>
              <w:adjustRightInd w:val="0"/>
            </w:pPr>
            <w:r w:rsidRPr="001D35EC">
              <w:t xml:space="preserve">Глава </w:t>
            </w:r>
            <w:r w:rsidR="00232D27">
              <w:t>Малиновараккского</w:t>
            </w:r>
            <w:r w:rsidRPr="001D35EC"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73C" w:rsidRPr="001D35EC" w:rsidRDefault="00232D27" w:rsidP="00A43FE9">
            <w:pPr>
              <w:autoSpaceDE w:val="0"/>
              <w:autoSpaceDN w:val="0"/>
              <w:adjustRightInd w:val="0"/>
              <w:jc w:val="right"/>
            </w:pPr>
            <w:r>
              <w:t>С.О. Липаев</w:t>
            </w:r>
          </w:p>
        </w:tc>
      </w:tr>
    </w:tbl>
    <w:p w:rsidR="007C1C5F" w:rsidRPr="00620B01" w:rsidRDefault="007C1C5F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F57F50" w:rsidRPr="00620B01" w:rsidRDefault="00F57F50" w:rsidP="00F57F50">
      <w:pPr>
        <w:tabs>
          <w:tab w:val="left" w:pos="987"/>
        </w:tabs>
        <w:jc w:val="right"/>
      </w:pPr>
      <w:r w:rsidRPr="00620B01">
        <w:lastRenderedPageBreak/>
        <w:t xml:space="preserve"> </w:t>
      </w:r>
      <w:r w:rsidR="00396890">
        <w:t xml:space="preserve">Приложение </w:t>
      </w:r>
    </w:p>
    <w:p w:rsidR="00F57F50" w:rsidRPr="00620B01" w:rsidRDefault="006C4C95" w:rsidP="00F57F50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 w:rsidR="000A473C">
        <w:t xml:space="preserve"> А</w:t>
      </w:r>
      <w:r w:rsidR="00F57F50" w:rsidRPr="00620B01">
        <w:t>дминистрации</w:t>
      </w:r>
    </w:p>
    <w:p w:rsidR="00F57F50" w:rsidRPr="00620B01" w:rsidRDefault="00232D27" w:rsidP="00F57F50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="00F57F50" w:rsidRPr="00620B01">
        <w:t xml:space="preserve"> сельского поселения</w:t>
      </w:r>
    </w:p>
    <w:p w:rsidR="00F57F50" w:rsidRPr="00620B01" w:rsidRDefault="00E32033" w:rsidP="00F57F50">
      <w:pPr>
        <w:autoSpaceDE w:val="0"/>
        <w:autoSpaceDN w:val="0"/>
        <w:adjustRightInd w:val="0"/>
        <w:jc w:val="right"/>
        <w:outlineLvl w:val="0"/>
      </w:pPr>
      <w:proofErr w:type="gramStart"/>
      <w:r>
        <w:t xml:space="preserve">от </w:t>
      </w:r>
      <w:r w:rsidR="00232D27">
        <w:rPr>
          <w:u w:val="single"/>
        </w:rPr>
        <w:t xml:space="preserve">                                       </w:t>
      </w:r>
      <w:r>
        <w:t xml:space="preserve"> № </w:t>
      </w:r>
      <w:r w:rsidR="00232D27">
        <w:t xml:space="preserve"> </w:t>
      </w:r>
      <w:proofErr w:type="gramEnd"/>
    </w:p>
    <w:p w:rsidR="00F57F50" w:rsidRPr="00620B01" w:rsidRDefault="00F57F50" w:rsidP="00F57F50">
      <w:pPr>
        <w:autoSpaceDE w:val="0"/>
        <w:autoSpaceDN w:val="0"/>
        <w:adjustRightInd w:val="0"/>
        <w:ind w:firstLine="540"/>
        <w:jc w:val="both"/>
        <w:outlineLvl w:val="0"/>
      </w:pPr>
    </w:p>
    <w:p w:rsidR="00F57F50" w:rsidRPr="00620B01" w:rsidRDefault="00F57F50" w:rsidP="00F57F50">
      <w:pPr>
        <w:pStyle w:val="ConsPlusTitle"/>
        <w:widowControl/>
        <w:jc w:val="center"/>
        <w:outlineLvl w:val="0"/>
      </w:pPr>
    </w:p>
    <w:p w:rsidR="0021756C" w:rsidRPr="00620B01" w:rsidRDefault="0021756C" w:rsidP="00F57F50">
      <w:pPr>
        <w:pStyle w:val="ConsPlusTitle"/>
        <w:widowControl/>
        <w:jc w:val="center"/>
        <w:outlineLvl w:val="0"/>
      </w:pPr>
    </w:p>
    <w:p w:rsidR="00F57F50" w:rsidRPr="00620B01" w:rsidRDefault="00F57F50" w:rsidP="00F57F50">
      <w:pPr>
        <w:pStyle w:val="ConsPlusTitle"/>
        <w:widowControl/>
        <w:jc w:val="center"/>
        <w:outlineLvl w:val="0"/>
      </w:pPr>
      <w:r w:rsidRPr="00620B01">
        <w:t>АДМИНИСТРАТИВНЫЙ РЕГЛАМЕНТ</w:t>
      </w:r>
    </w:p>
    <w:p w:rsidR="00F57F50" w:rsidRPr="00620B01" w:rsidRDefault="00F57F50" w:rsidP="00F57F50">
      <w:pPr>
        <w:pStyle w:val="ConsPlusTitle"/>
        <w:widowControl/>
        <w:jc w:val="center"/>
        <w:outlineLvl w:val="0"/>
      </w:pPr>
      <w:r w:rsidRPr="00620B01">
        <w:t>предоставления муниципальной услуги</w:t>
      </w:r>
    </w:p>
    <w:p w:rsidR="00F57F50" w:rsidRPr="00620B01" w:rsidRDefault="00B466E2" w:rsidP="00F57F50">
      <w:pPr>
        <w:pStyle w:val="ConsPlusTitle"/>
        <w:widowControl/>
        <w:jc w:val="center"/>
        <w:outlineLvl w:val="0"/>
      </w:pPr>
      <w:r w:rsidRPr="00620B01">
        <w:t xml:space="preserve"> «</w:t>
      </w:r>
      <w:r w:rsidR="003B6036" w:rsidRPr="003B6036">
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</w:r>
      <w:r w:rsidR="00F57F50" w:rsidRPr="00620B01">
        <w:t>»</w:t>
      </w:r>
    </w:p>
    <w:p w:rsidR="00EB380A" w:rsidRPr="00620B01" w:rsidRDefault="00EB380A" w:rsidP="0023794B">
      <w:pPr>
        <w:jc w:val="both"/>
      </w:pPr>
    </w:p>
    <w:p w:rsidR="0021756C" w:rsidRPr="00620B01" w:rsidRDefault="0021756C" w:rsidP="0023794B">
      <w:pPr>
        <w:jc w:val="both"/>
      </w:pPr>
    </w:p>
    <w:p w:rsidR="007409EF" w:rsidRPr="00620B01" w:rsidRDefault="007409EF" w:rsidP="004E329F">
      <w:pPr>
        <w:tabs>
          <w:tab w:val="left" w:pos="987"/>
        </w:tabs>
        <w:jc w:val="center"/>
        <w:rPr>
          <w:b/>
        </w:rPr>
      </w:pPr>
      <w:r w:rsidRPr="00620B01">
        <w:rPr>
          <w:b/>
        </w:rPr>
        <w:t>Общие положения</w:t>
      </w:r>
    </w:p>
    <w:p w:rsidR="00F57F50" w:rsidRPr="00620B01" w:rsidRDefault="00F57F50" w:rsidP="00F57F50">
      <w:pPr>
        <w:autoSpaceDE w:val="0"/>
        <w:autoSpaceDN w:val="0"/>
        <w:adjustRightInd w:val="0"/>
        <w:ind w:left="360"/>
        <w:jc w:val="center"/>
        <w:outlineLvl w:val="1"/>
        <w:rPr>
          <w:b/>
        </w:rPr>
      </w:pPr>
    </w:p>
    <w:p w:rsidR="00F57F50" w:rsidRPr="000A473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Цели разработки административного регламента</w:t>
      </w:r>
    </w:p>
    <w:p w:rsidR="007409EF" w:rsidRPr="00620B01" w:rsidRDefault="007409EF" w:rsidP="003D505C">
      <w:pPr>
        <w:pStyle w:val="ConsPlusTitle"/>
        <w:widowControl/>
        <w:ind w:firstLine="708"/>
        <w:jc w:val="both"/>
        <w:outlineLvl w:val="0"/>
        <w:rPr>
          <w:b w:val="0"/>
        </w:rPr>
      </w:pPr>
      <w:proofErr w:type="gramStart"/>
      <w:r w:rsidRPr="00620B01">
        <w:rPr>
          <w:b w:val="0"/>
        </w:rPr>
        <w:t>Админи</w:t>
      </w:r>
      <w:r w:rsidR="00F57F50" w:rsidRPr="00620B01">
        <w:rPr>
          <w:b w:val="0"/>
        </w:rPr>
        <w:t xml:space="preserve">стративный регламент предоставления муниципальной услуги </w:t>
      </w:r>
      <w:r w:rsidR="00B466E2" w:rsidRPr="00620B01">
        <w:rPr>
          <w:b w:val="0"/>
        </w:rPr>
        <w:t xml:space="preserve"> «</w:t>
      </w:r>
      <w:r w:rsidR="003B6036" w:rsidRPr="003B6036">
        <w:rPr>
          <w:b w:val="0"/>
        </w:rPr>
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</w:t>
      </w:r>
      <w:r w:rsidR="00B466E2" w:rsidRPr="00620B01">
        <w:rPr>
          <w:b w:val="0"/>
        </w:rPr>
        <w:t xml:space="preserve">» </w:t>
      </w:r>
      <w:r w:rsidR="00F57F50" w:rsidRPr="00620B01">
        <w:rPr>
          <w:b w:val="0"/>
        </w:rPr>
        <w:t>(далее - а</w:t>
      </w:r>
      <w:r w:rsidRPr="00620B01">
        <w:rPr>
          <w:b w:val="0"/>
        </w:rPr>
        <w:t>дминистративный регламент) разработан в целях повышения качества предоставления и доступности результатов</w:t>
      </w:r>
      <w:r w:rsidR="00F57F50" w:rsidRPr="00620B01">
        <w:rPr>
          <w:b w:val="0"/>
        </w:rPr>
        <w:t xml:space="preserve"> оказания муниципальной услуги </w:t>
      </w:r>
      <w:r w:rsidR="00B466E2" w:rsidRPr="00620B01">
        <w:t xml:space="preserve"> </w:t>
      </w:r>
      <w:r w:rsidR="00B466E2" w:rsidRPr="00620B01">
        <w:rPr>
          <w:b w:val="0"/>
        </w:rPr>
        <w:t>«</w:t>
      </w:r>
      <w:r w:rsidR="003B6036" w:rsidRPr="003B6036">
        <w:rPr>
          <w:b w:val="0"/>
        </w:rPr>
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</w:t>
      </w:r>
      <w:proofErr w:type="gramEnd"/>
      <w:r w:rsidR="003B6036" w:rsidRPr="003B6036">
        <w:rPr>
          <w:b w:val="0"/>
        </w:rPr>
        <w:t xml:space="preserve"> уставом муниципального образования </w:t>
      </w:r>
      <w:proofErr w:type="gramStart"/>
      <w:r w:rsidR="003B6036" w:rsidRPr="003B6036">
        <w:rPr>
          <w:b w:val="0"/>
        </w:rPr>
        <w:t>порядке</w:t>
      </w:r>
      <w:proofErr w:type="gramEnd"/>
      <w:r w:rsidR="00B466E2" w:rsidRPr="00620B01">
        <w:rPr>
          <w:b w:val="0"/>
        </w:rPr>
        <w:t xml:space="preserve">» </w:t>
      </w:r>
      <w:r w:rsidRPr="00620B01">
        <w:rPr>
          <w:b w:val="0"/>
        </w:rPr>
        <w:t>(далее - муниципальная услуга), создания комфортных условий для получателей муниципальной услуги и определяет порядок, сроки и последовательность действий (далее</w:t>
      </w:r>
      <w:r w:rsidR="00F57F50" w:rsidRPr="00620B01">
        <w:rPr>
          <w:b w:val="0"/>
        </w:rPr>
        <w:t xml:space="preserve"> - администр</w:t>
      </w:r>
      <w:r w:rsidR="000A473C">
        <w:rPr>
          <w:b w:val="0"/>
        </w:rPr>
        <w:t>ативные процедуры) А</w:t>
      </w:r>
      <w:r w:rsidRPr="00620B01">
        <w:rPr>
          <w:b w:val="0"/>
        </w:rPr>
        <w:t xml:space="preserve">дминистрации </w:t>
      </w:r>
      <w:r w:rsidR="00232D27">
        <w:rPr>
          <w:b w:val="0"/>
        </w:rPr>
        <w:t>Малиновараккского</w:t>
      </w:r>
      <w:r w:rsidR="000D5B58" w:rsidRPr="00620B01">
        <w:rPr>
          <w:b w:val="0"/>
        </w:rPr>
        <w:t xml:space="preserve"> сельского поселения</w:t>
      </w:r>
      <w:r w:rsidRPr="00620B01">
        <w:rPr>
          <w:b w:val="0"/>
        </w:rPr>
        <w:t xml:space="preserve"> при предоставлении муниципальной услуги.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1"/>
      </w:pPr>
    </w:p>
    <w:p w:rsidR="00F57F50" w:rsidRPr="000A473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Заявители, имеющие право на предоставление муниципальной услуги</w:t>
      </w:r>
    </w:p>
    <w:p w:rsidR="00F57F50" w:rsidRPr="00620B01" w:rsidRDefault="00F57F50" w:rsidP="003D505C">
      <w:pPr>
        <w:autoSpaceDE w:val="0"/>
        <w:autoSpaceDN w:val="0"/>
        <w:adjustRightInd w:val="0"/>
        <w:ind w:firstLine="708"/>
        <w:jc w:val="both"/>
        <w:outlineLvl w:val="1"/>
      </w:pPr>
      <w:r w:rsidRPr="00620B01">
        <w:t>Заявителями на предоставление муниципальной услуги являются:</w:t>
      </w:r>
    </w:p>
    <w:p w:rsidR="00050152" w:rsidRPr="00620B01" w:rsidRDefault="008D3BD3" w:rsidP="00050152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152" w:rsidRPr="00620B01">
        <w:rPr>
          <w:rFonts w:ascii="Times New Roman" w:hAnsi="Times New Roman" w:cs="Times New Roman"/>
          <w:sz w:val="24"/>
          <w:szCs w:val="24"/>
        </w:rPr>
        <w:t xml:space="preserve">граждане, проходившие муниципальную службу в органах местного самоуправления </w:t>
      </w:r>
      <w:r w:rsidR="00232D27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050152" w:rsidRPr="00620B01">
        <w:rPr>
          <w:rFonts w:ascii="Times New Roman" w:hAnsi="Times New Roman" w:cs="Times New Roman"/>
          <w:sz w:val="24"/>
          <w:szCs w:val="24"/>
        </w:rPr>
        <w:t xml:space="preserve"> сельского поселения и находящиеся на </w:t>
      </w:r>
      <w:r w:rsidR="003B6036">
        <w:rPr>
          <w:rFonts w:ascii="Times New Roman" w:hAnsi="Times New Roman" w:cs="Times New Roman"/>
          <w:sz w:val="24"/>
          <w:szCs w:val="24"/>
        </w:rPr>
        <w:t>страховой</w:t>
      </w:r>
      <w:r w:rsidR="00050152" w:rsidRPr="00620B01">
        <w:rPr>
          <w:rFonts w:ascii="Times New Roman" w:hAnsi="Times New Roman" w:cs="Times New Roman"/>
          <w:sz w:val="24"/>
          <w:szCs w:val="24"/>
        </w:rPr>
        <w:t xml:space="preserve"> пенсии по старости (инвалидности);</w:t>
      </w:r>
    </w:p>
    <w:p w:rsidR="007409EF" w:rsidRPr="00620B01" w:rsidRDefault="007409EF">
      <w:pPr>
        <w:autoSpaceDE w:val="0"/>
        <w:autoSpaceDN w:val="0"/>
        <w:adjustRightInd w:val="0"/>
      </w:pPr>
    </w:p>
    <w:p w:rsidR="00F57F50" w:rsidRPr="003D505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Порядок информирования о правилах предоставления муниципальной  услуги</w:t>
      </w:r>
    </w:p>
    <w:p w:rsidR="000A473C" w:rsidRPr="00AC1272" w:rsidRDefault="000A473C" w:rsidP="000A473C">
      <w:r w:rsidRPr="00AC1272">
        <w:tab/>
      </w:r>
      <w:r w:rsidRPr="00AC1272">
        <w:rPr>
          <w:b/>
        </w:rPr>
        <w:t>1.3.1.</w:t>
      </w:r>
      <w:r w:rsidRPr="00AC1272">
        <w:t xml:space="preserve"> </w:t>
      </w:r>
      <w:r w:rsidRPr="00AC1272">
        <w:rPr>
          <w:b/>
        </w:rPr>
        <w:t>Место нахождения</w:t>
      </w:r>
      <w:r w:rsidRPr="00AC1272">
        <w:t xml:space="preserve">: </w:t>
      </w:r>
    </w:p>
    <w:p w:rsidR="00CA0967" w:rsidRDefault="000A473C" w:rsidP="00CA0967">
      <w:pPr>
        <w:ind w:firstLine="708"/>
        <w:jc w:val="both"/>
        <w:rPr>
          <w:color w:val="FF0000"/>
        </w:rPr>
      </w:pPr>
      <w:r w:rsidRPr="00AC1272">
        <w:t xml:space="preserve">Администрация </w:t>
      </w:r>
      <w:r w:rsidR="00331DEC">
        <w:t>Малиновараккского</w:t>
      </w:r>
      <w:r w:rsidRPr="00AC1272">
        <w:t xml:space="preserve"> сельско</w:t>
      </w:r>
      <w:r w:rsidR="00331DEC">
        <w:t>го поселения</w:t>
      </w:r>
      <w:r w:rsidRPr="00AC1272">
        <w:t xml:space="preserve"> (далее - Администрация).</w:t>
      </w:r>
    </w:p>
    <w:p w:rsidR="00CA0967" w:rsidRDefault="000A473C" w:rsidP="00CA0967">
      <w:pPr>
        <w:ind w:firstLine="708"/>
        <w:jc w:val="both"/>
        <w:rPr>
          <w:color w:val="FF0000"/>
        </w:rPr>
      </w:pPr>
      <w:r w:rsidRPr="00AC1272">
        <w:t xml:space="preserve">Место нахождения Администрации: </w:t>
      </w:r>
      <w:r w:rsidR="00232D27">
        <w:t>186671, Республика Карелия, Лоухский район, п. Малиновая Варакка, ул. Слюдяная д. 3</w:t>
      </w:r>
      <w:r w:rsidRPr="00AC1272">
        <w:t>.</w:t>
      </w:r>
    </w:p>
    <w:p w:rsidR="00CA0967" w:rsidRDefault="0043717A" w:rsidP="00CA0967">
      <w:pPr>
        <w:ind w:firstLine="708"/>
        <w:jc w:val="both"/>
        <w:rPr>
          <w:color w:val="FF0000"/>
        </w:rPr>
      </w:pPr>
      <w:r>
        <w:t xml:space="preserve">Почтовый адрес: </w:t>
      </w:r>
      <w:r w:rsidR="00232D27">
        <w:t>186671, Республика Карелия, Лоухский район, п. Малиновая Варакка, ул. Слюдяная д. 3</w:t>
      </w:r>
      <w:r w:rsidR="000A473C" w:rsidRPr="00AC1272">
        <w:t>.</w:t>
      </w:r>
    </w:p>
    <w:p w:rsidR="000A473C" w:rsidRPr="00CA0967" w:rsidRDefault="000A473C" w:rsidP="00CA0967">
      <w:pPr>
        <w:ind w:firstLine="708"/>
        <w:jc w:val="both"/>
        <w:rPr>
          <w:color w:val="FF0000"/>
        </w:rPr>
      </w:pPr>
      <w:r w:rsidRPr="00AC1272">
        <w:t xml:space="preserve">Контактный телефон: </w:t>
      </w:r>
      <w:r w:rsidR="00232D27">
        <w:t>8 (814-39) 34-625</w:t>
      </w:r>
      <w:r w:rsidRPr="00AC1272">
        <w:t>.</w:t>
      </w:r>
    </w:p>
    <w:p w:rsidR="000A473C" w:rsidRPr="00AC1272" w:rsidRDefault="000A473C" w:rsidP="0043717A">
      <w:pPr>
        <w:ind w:firstLine="709"/>
        <w:jc w:val="both"/>
      </w:pPr>
      <w:r w:rsidRPr="00AC1272">
        <w:t xml:space="preserve">Официальный сайт администрации </w:t>
      </w:r>
      <w:r w:rsidR="00331DEC">
        <w:t>Малиновараккского</w:t>
      </w:r>
      <w:r w:rsidR="00331DEC" w:rsidRPr="00AC1272">
        <w:t xml:space="preserve"> сельско</w:t>
      </w:r>
      <w:r w:rsidR="00331DEC">
        <w:t>го поселения</w:t>
      </w:r>
      <w:r w:rsidRPr="00AC1272">
        <w:t xml:space="preserve">: </w:t>
      </w:r>
      <w:r w:rsidR="00232D27">
        <w:rPr>
          <w:lang w:val="en-US"/>
        </w:rPr>
        <w:t>http</w:t>
      </w:r>
      <w:r w:rsidR="00232D27" w:rsidRPr="00232D27">
        <w:t>://</w:t>
      </w:r>
      <w:proofErr w:type="spellStart"/>
      <w:r w:rsidR="00232D27">
        <w:rPr>
          <w:lang w:val="en-US"/>
        </w:rPr>
        <w:t>malinovar</w:t>
      </w:r>
      <w:proofErr w:type="spellEnd"/>
      <w:r w:rsidR="00232D27" w:rsidRPr="00232D27">
        <w:t>.</w:t>
      </w:r>
      <w:proofErr w:type="spellStart"/>
      <w:r w:rsidR="00232D27"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0A473C" w:rsidRPr="00AC1272" w:rsidRDefault="000A473C" w:rsidP="0043717A">
      <w:pPr>
        <w:ind w:firstLine="709"/>
        <w:jc w:val="both"/>
      </w:pPr>
      <w:r w:rsidRPr="00AC1272">
        <w:t xml:space="preserve">Адрес электронной почты: </w:t>
      </w:r>
      <w:proofErr w:type="spellStart"/>
      <w:r w:rsidR="00232D27">
        <w:rPr>
          <w:lang w:val="en-US"/>
        </w:rPr>
        <w:t>glavamalinovayavarakka</w:t>
      </w:r>
      <w:proofErr w:type="spellEnd"/>
      <w:r w:rsidR="00232D27" w:rsidRPr="00232D27">
        <w:t>@</w:t>
      </w:r>
      <w:r w:rsidR="00232D27">
        <w:rPr>
          <w:lang w:val="en-US"/>
        </w:rPr>
        <w:t>mail</w:t>
      </w:r>
      <w:r w:rsidR="00232D27" w:rsidRPr="00232D27">
        <w:t>.</w:t>
      </w:r>
      <w:proofErr w:type="spellStart"/>
      <w:r w:rsidR="00232D27">
        <w:rPr>
          <w:lang w:val="en-US"/>
        </w:rPr>
        <w:t>ru</w:t>
      </w:r>
      <w:proofErr w:type="spellEnd"/>
      <w:r w:rsidRPr="00AC1272">
        <w:t>.</w:t>
      </w:r>
    </w:p>
    <w:p w:rsidR="000A473C" w:rsidRPr="00AC1272" w:rsidRDefault="000A473C" w:rsidP="0043717A">
      <w:pPr>
        <w:shd w:val="clear" w:color="auto" w:fill="FFFFFF"/>
        <w:tabs>
          <w:tab w:val="left" w:pos="1229"/>
        </w:tabs>
        <w:ind w:firstLine="709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муниципальной услуги должностным лицом Администрации </w:t>
      </w:r>
      <w:r w:rsidR="00232D27"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0A473C" w:rsidRPr="00AC1272" w:rsidTr="00A43FE9">
        <w:tc>
          <w:tcPr>
            <w:tcW w:w="1947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t xml:space="preserve">Понедельник - </w:t>
            </w:r>
            <w:r w:rsidR="00232D27"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0A473C" w:rsidRPr="00AC1272" w:rsidRDefault="00232D27" w:rsidP="0043717A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232D27" w:rsidRPr="00AC1272" w:rsidTr="00A43FE9">
        <w:tc>
          <w:tcPr>
            <w:tcW w:w="1947" w:type="dxa"/>
            <w:shd w:val="clear" w:color="auto" w:fill="auto"/>
          </w:tcPr>
          <w:p w:rsidR="00232D27" w:rsidRPr="00AC1272" w:rsidRDefault="00232D27" w:rsidP="0043717A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232D27" w:rsidRPr="00AC1272" w:rsidRDefault="00232D27" w:rsidP="0043717A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232D27" w:rsidRPr="00AC1272" w:rsidRDefault="00232D27" w:rsidP="0043717A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0A473C" w:rsidRPr="00AC1272" w:rsidTr="00A43FE9">
        <w:tc>
          <w:tcPr>
            <w:tcW w:w="1947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lastRenderedPageBreak/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0A473C" w:rsidRPr="00AC1272" w:rsidRDefault="000A473C" w:rsidP="004371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F57F50" w:rsidRPr="00620B01" w:rsidRDefault="00F57F50" w:rsidP="0043717A">
      <w:pPr>
        <w:ind w:firstLine="709"/>
        <w:jc w:val="both"/>
      </w:pPr>
    </w:p>
    <w:p w:rsidR="000A473C" w:rsidRPr="00AC1272" w:rsidRDefault="000A473C" w:rsidP="0043717A">
      <w:pPr>
        <w:ind w:firstLine="709"/>
        <w:jc w:val="both"/>
      </w:pPr>
      <w:r>
        <w:rPr>
          <w:b/>
        </w:rPr>
        <w:t>1.3.2</w:t>
      </w:r>
      <w:r w:rsidRPr="00AC1272">
        <w:rPr>
          <w:b/>
        </w:rPr>
        <w:t>.</w:t>
      </w:r>
      <w:r w:rsidRPr="00AC1272">
        <w:t xml:space="preserve"> </w:t>
      </w:r>
      <w:r w:rsidRPr="00AC1272">
        <w:rPr>
          <w:b/>
        </w:rPr>
        <w:t>Информация о порядке предоставления муниципальной услуги представляется</w:t>
      </w:r>
      <w:r w:rsidRPr="00AC1272">
        <w:t>:</w:t>
      </w:r>
    </w:p>
    <w:p w:rsidR="000A473C" w:rsidRPr="00AC1272" w:rsidRDefault="000A473C" w:rsidP="0043717A">
      <w:pPr>
        <w:tabs>
          <w:tab w:val="left" w:pos="3570"/>
        </w:tabs>
        <w:ind w:firstLine="709"/>
        <w:jc w:val="both"/>
      </w:pPr>
      <w:r w:rsidRPr="00AC1272">
        <w:t xml:space="preserve">- непосредственно специалистом Администрации </w:t>
      </w:r>
      <w:r w:rsidR="00232D27">
        <w:t>Малиновараккского</w:t>
      </w:r>
      <w:r w:rsidRPr="00AC1272">
        <w:t xml:space="preserve"> сельского поселения при личном обращении;</w:t>
      </w:r>
    </w:p>
    <w:p w:rsidR="000A473C" w:rsidRPr="00AC1272" w:rsidRDefault="000A473C" w:rsidP="0043717A">
      <w:pPr>
        <w:tabs>
          <w:tab w:val="left" w:pos="3570"/>
        </w:tabs>
        <w:ind w:firstLine="709"/>
        <w:jc w:val="both"/>
      </w:pPr>
      <w:r w:rsidRPr="00AC1272">
        <w:t>- с использованием средств почтовой, телефонной связи и электронной почты;</w:t>
      </w:r>
    </w:p>
    <w:p w:rsidR="000A473C" w:rsidRPr="00AC1272" w:rsidRDefault="000A473C" w:rsidP="0043717A">
      <w:pPr>
        <w:tabs>
          <w:tab w:val="left" w:pos="3570"/>
        </w:tabs>
        <w:ind w:firstLine="709"/>
        <w:jc w:val="both"/>
      </w:pPr>
      <w:r w:rsidRPr="00AC1272"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</w:t>
      </w:r>
      <w:r>
        <w:t>ции.</w:t>
      </w:r>
    </w:p>
    <w:p w:rsidR="000A473C" w:rsidRPr="00AC1272" w:rsidRDefault="000A473C" w:rsidP="000A47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</w:t>
      </w:r>
      <w:r w:rsidRPr="00AC1272">
        <w:rPr>
          <w:rFonts w:ascii="Times New Roman" w:hAnsi="Times New Roman" w:cs="Times New Roman"/>
          <w:sz w:val="24"/>
          <w:szCs w:val="24"/>
        </w:rPr>
        <w:t>.1. Основными требованиями к информированию заявителей являются:</w:t>
      </w:r>
    </w:p>
    <w:p w:rsidR="000A473C" w:rsidRPr="00AC1272" w:rsidRDefault="000A473C" w:rsidP="000A473C">
      <w:pPr>
        <w:jc w:val="both"/>
      </w:pPr>
      <w:r w:rsidRPr="00AC1272">
        <w:t>- достоверность предоставляемой информации;</w:t>
      </w:r>
    </w:p>
    <w:p w:rsidR="000A473C" w:rsidRPr="00AC1272" w:rsidRDefault="000A473C" w:rsidP="000A473C">
      <w:pPr>
        <w:jc w:val="both"/>
      </w:pPr>
      <w:r w:rsidRPr="00AC1272">
        <w:t>- четкость изложения информации;</w:t>
      </w:r>
    </w:p>
    <w:p w:rsidR="000A473C" w:rsidRPr="00AC1272" w:rsidRDefault="000A473C" w:rsidP="000A473C">
      <w:pPr>
        <w:jc w:val="both"/>
      </w:pPr>
      <w:r w:rsidRPr="00AC1272">
        <w:t>- полнота информирования;</w:t>
      </w:r>
    </w:p>
    <w:p w:rsidR="000A473C" w:rsidRPr="00AC1272" w:rsidRDefault="000A473C" w:rsidP="000A473C">
      <w:pPr>
        <w:jc w:val="both"/>
      </w:pPr>
      <w:r w:rsidRPr="00AC1272">
        <w:t>- наглядность форм предоставляемой информации;</w:t>
      </w:r>
    </w:p>
    <w:p w:rsidR="000A473C" w:rsidRPr="00AC1272" w:rsidRDefault="000A473C" w:rsidP="000A473C">
      <w:pPr>
        <w:jc w:val="both"/>
      </w:pPr>
      <w:r w:rsidRPr="00AC1272">
        <w:t>- удобство и доступность получения информации;</w:t>
      </w:r>
    </w:p>
    <w:p w:rsidR="000A473C" w:rsidRPr="00AC1272" w:rsidRDefault="000A473C" w:rsidP="000A473C">
      <w:pPr>
        <w:jc w:val="both"/>
      </w:pPr>
      <w:r w:rsidRPr="00AC1272">
        <w:t>- оператив</w:t>
      </w:r>
      <w:r>
        <w:t>ность предоставления информации.</w:t>
      </w:r>
    </w:p>
    <w:p w:rsidR="000A473C" w:rsidRPr="00AC1272" w:rsidRDefault="000A473C" w:rsidP="000A473C">
      <w:pPr>
        <w:tabs>
          <w:tab w:val="left" w:pos="3570"/>
        </w:tabs>
        <w:ind w:firstLine="720"/>
        <w:jc w:val="both"/>
      </w:pPr>
      <w:r>
        <w:t>1.3.2</w:t>
      </w:r>
      <w:r w:rsidRPr="00AC1272">
        <w:t>.2.Порядок проведения специалистом консультаций по вопросам предоставления муниципальной услуги  представлен в пункте 2.7. настоящего административного ре</w:t>
      </w:r>
      <w:r>
        <w:t>гламента.</w:t>
      </w:r>
    </w:p>
    <w:p w:rsidR="000A473C" w:rsidRPr="00AC1272" w:rsidRDefault="000A473C" w:rsidP="000A473C">
      <w:pPr>
        <w:tabs>
          <w:tab w:val="left" w:pos="3570"/>
        </w:tabs>
        <w:ind w:firstLine="720"/>
        <w:jc w:val="both"/>
      </w:pPr>
      <w:r>
        <w:t>1.3.2</w:t>
      </w:r>
      <w:r w:rsidRPr="00AC1272">
        <w:t>.3.Заявители, направившие в Администрацию поселения документы для предоставления муниципальной услуги, информируются специалистом по вопросам, указанным в пункте 2.14.4. настоящего админи</w:t>
      </w:r>
      <w:r>
        <w:t>стративного регламента.</w:t>
      </w:r>
    </w:p>
    <w:p w:rsidR="000A473C" w:rsidRPr="00AC1272" w:rsidRDefault="000A473C" w:rsidP="000A473C">
      <w:pPr>
        <w:tabs>
          <w:tab w:val="left" w:pos="3570"/>
        </w:tabs>
        <w:ind w:firstLine="720"/>
        <w:jc w:val="both"/>
      </w:pPr>
      <w:proofErr w:type="gramStart"/>
      <w:r>
        <w:t>1.3.2</w:t>
      </w:r>
      <w:r w:rsidRPr="00AC1272">
        <w:t xml:space="preserve">.4.В любое время с момента приема документов, указанных в пункте 2.6.2. настоящего административного регламента, 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 или посредством личного посещения Администрации </w:t>
      </w:r>
      <w:r w:rsidR="00232D27">
        <w:t>Малиновараккского</w:t>
      </w:r>
      <w:r>
        <w:t xml:space="preserve"> сельского поселения.</w:t>
      </w:r>
      <w:proofErr w:type="gramEnd"/>
    </w:p>
    <w:p w:rsidR="000A473C" w:rsidRPr="00AC1272" w:rsidRDefault="000A473C" w:rsidP="000A473C">
      <w:pPr>
        <w:jc w:val="both"/>
      </w:pPr>
      <w:r>
        <w:t xml:space="preserve">           1.3.2</w:t>
      </w:r>
      <w:r w:rsidRPr="00AC1272">
        <w:t>.5.Для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1.3.3</w:t>
      </w:r>
      <w:r w:rsidRPr="00AC1272">
        <w:rPr>
          <w:rFonts w:ascii="Times New Roman" w:hAnsi="Times New Roman" w:cs="Times New Roman"/>
          <w:sz w:val="24"/>
          <w:szCs w:val="24"/>
        </w:rPr>
        <w:t>. В помещении, предназначенном для приема документов, размещается следующая информация: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-извлечения из текста настоящего административного регламента с приложениями;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услуги, а также требования, предъявляемые к этим документам;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график приема граждан;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 xml:space="preserve">-образцы оформления документов, необходимых для предоставления муниципальной услуги; 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порядок информирования о ходе предоставления муниципальной услуги;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порядок получения консультаций;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-порядок обжалования решений, действий или бездействия специалистов, ответственных за предоставление муниципальной услуги.</w:t>
      </w:r>
    </w:p>
    <w:p w:rsidR="000A473C" w:rsidRPr="00AC1272" w:rsidRDefault="000A473C" w:rsidP="000A473C">
      <w:pPr>
        <w:ind w:firstLine="720"/>
        <w:jc w:val="both"/>
      </w:pPr>
      <w:r w:rsidRPr="00AC1272">
        <w:t xml:space="preserve">Информация о порядке предоставления муниципальной услуги размещается на официальном сайте Администрации сельского поселения, а также в республиканской государственной информационной системе «Портал государственных и муниципальных услуг (функций) Республики Карелия» и федеральной государственной информационной системе «Единый портал государственных </w:t>
      </w:r>
      <w:r>
        <w:t>и муниципальных услуг (функций).</w:t>
      </w:r>
    </w:p>
    <w:p w:rsidR="00F57F50" w:rsidRPr="00620B01" w:rsidRDefault="00F57F50" w:rsidP="00F57F50">
      <w:pPr>
        <w:autoSpaceDE w:val="0"/>
        <w:autoSpaceDN w:val="0"/>
        <w:adjustRightInd w:val="0"/>
        <w:ind w:firstLine="540"/>
        <w:jc w:val="both"/>
        <w:outlineLvl w:val="1"/>
      </w:pPr>
    </w:p>
    <w:p w:rsidR="00F57F50" w:rsidRPr="003D505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Порядок получения консультаций по предоставлению муниципальной услуги</w:t>
      </w:r>
    </w:p>
    <w:p w:rsidR="00F57F50" w:rsidRPr="00620B01" w:rsidRDefault="00F57F50" w:rsidP="00F57F50">
      <w:pPr>
        <w:ind w:firstLine="709"/>
        <w:jc w:val="both"/>
      </w:pPr>
      <w:r w:rsidRPr="00620B01">
        <w:t>Информирование заявителей проводится в двух формах: устное и письменное.</w:t>
      </w:r>
    </w:p>
    <w:p w:rsidR="00F57F50" w:rsidRPr="00620B01" w:rsidRDefault="00F57F50" w:rsidP="00F57F50">
      <w:pPr>
        <w:ind w:firstLine="709"/>
        <w:jc w:val="both"/>
      </w:pPr>
      <w:r w:rsidRPr="00620B01">
        <w:lastRenderedPageBreak/>
        <w:t>При ответах на телефонные звонки и обращения заявителей лично в приемные часы специалисты структурного подразделения администрации,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F57F50" w:rsidRPr="00620B01" w:rsidRDefault="00F57F50" w:rsidP="00F57F50">
      <w:pPr>
        <w:ind w:firstLine="709"/>
        <w:jc w:val="both"/>
      </w:pPr>
      <w:r w:rsidRPr="00620B01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F57F50" w:rsidRPr="00620B01" w:rsidRDefault="00F57F50" w:rsidP="00F57F50">
      <w:pPr>
        <w:ind w:firstLine="709"/>
        <w:jc w:val="both"/>
      </w:pPr>
      <w:r w:rsidRPr="00620B01">
        <w:t>Устное информирование обратившегося лица осуществляется не более 15 минут.</w:t>
      </w:r>
    </w:p>
    <w:p w:rsidR="00F57F50" w:rsidRPr="00620B01" w:rsidRDefault="00F57F50" w:rsidP="00F57F50">
      <w:pPr>
        <w:ind w:firstLine="709"/>
        <w:jc w:val="both"/>
      </w:pPr>
      <w:r w:rsidRPr="00620B01"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F57F50" w:rsidRPr="00620B01" w:rsidRDefault="00F57F50" w:rsidP="00F57F50">
      <w:pPr>
        <w:ind w:firstLine="709"/>
        <w:jc w:val="both"/>
      </w:pPr>
      <w:r w:rsidRPr="00620B01"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F57F50" w:rsidRPr="00620B01" w:rsidRDefault="00F57F50" w:rsidP="00F57F50">
      <w:pPr>
        <w:ind w:firstLine="709"/>
        <w:jc w:val="both"/>
      </w:pPr>
      <w:r w:rsidRPr="00620B01">
        <w:t>Ответ на обращение готовится в течение 30 дней со дня регистрации письменного обращения.</w:t>
      </w:r>
    </w:p>
    <w:p w:rsidR="00F57F50" w:rsidRPr="00620B01" w:rsidRDefault="00F57F50" w:rsidP="00F57F50">
      <w:pPr>
        <w:ind w:firstLine="709"/>
        <w:jc w:val="both"/>
      </w:pPr>
      <w:r w:rsidRPr="00620B01">
        <w:t>Специалисты администрации,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F57F50" w:rsidRPr="00620B01" w:rsidRDefault="00F57F50" w:rsidP="00F57F50">
      <w:pPr>
        <w:ind w:firstLine="709"/>
        <w:jc w:val="both"/>
      </w:pPr>
      <w:r w:rsidRPr="00620B01">
        <w:t>Письменный ответ на обращение подписывается главой администрации либо уполномоченным им лицом, и должен содержать фамилию и номер телефона исполнителя и направляется по почтовому адресу, указанному в обращении.</w:t>
      </w:r>
    </w:p>
    <w:p w:rsidR="00F57F50" w:rsidRPr="00620B01" w:rsidRDefault="00F57F50" w:rsidP="00F57F50">
      <w:pPr>
        <w:ind w:firstLine="709"/>
        <w:jc w:val="both"/>
      </w:pPr>
      <w:r w:rsidRPr="00620B01"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123922" w:rsidRPr="00620B01" w:rsidRDefault="00123922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409EF" w:rsidRPr="00620B01" w:rsidRDefault="007409E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20B01">
        <w:rPr>
          <w:b/>
        </w:rPr>
        <w:t>Стандарт предоставления муниципальной услуги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21756C" w:rsidRPr="003D505C" w:rsidRDefault="007409EF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473C">
        <w:rPr>
          <w:b/>
        </w:rPr>
        <w:t>2.1. Наименование муниципальной услуги</w:t>
      </w:r>
    </w:p>
    <w:p w:rsidR="00BC443C" w:rsidRPr="00620B01" w:rsidRDefault="00BE427F" w:rsidP="006160F7">
      <w:pPr>
        <w:pStyle w:val="ConsPlusTitle"/>
        <w:widowControl/>
        <w:ind w:firstLine="709"/>
        <w:jc w:val="both"/>
        <w:outlineLvl w:val="0"/>
        <w:rPr>
          <w:b w:val="0"/>
        </w:rPr>
      </w:pPr>
      <w:r w:rsidRPr="00620B01">
        <w:rPr>
          <w:b w:val="0"/>
        </w:rPr>
        <w:t xml:space="preserve">Доплата к </w:t>
      </w:r>
      <w:r w:rsidR="003B6036">
        <w:rPr>
          <w:b w:val="0"/>
        </w:rPr>
        <w:t xml:space="preserve">страховой </w:t>
      </w:r>
      <w:r w:rsidRPr="00620B01">
        <w:rPr>
          <w:b w:val="0"/>
        </w:rPr>
        <w:t xml:space="preserve">пенсии по старости (инвалидности) муниципальным служащим, вышедшим на </w:t>
      </w:r>
      <w:r w:rsidR="003B6036">
        <w:rPr>
          <w:b w:val="0"/>
        </w:rPr>
        <w:t>страховую</w:t>
      </w:r>
      <w:r w:rsidRPr="00620B01">
        <w:rPr>
          <w:b w:val="0"/>
        </w:rPr>
        <w:t xml:space="preserve"> пенсию по старости (инвалидности) в установленном Уставом </w:t>
      </w:r>
      <w:r w:rsidR="00232D27">
        <w:rPr>
          <w:b w:val="0"/>
        </w:rPr>
        <w:t>Малиновараккского</w:t>
      </w:r>
      <w:r w:rsidRPr="00620B01">
        <w:rPr>
          <w:b w:val="0"/>
        </w:rPr>
        <w:t xml:space="preserve"> сельского поселения порядке</w:t>
      </w:r>
      <w:r w:rsidR="006160F7" w:rsidRPr="00620B01">
        <w:rPr>
          <w:b w:val="0"/>
        </w:rPr>
        <w:t>.</w:t>
      </w:r>
    </w:p>
    <w:p w:rsidR="00360ED9" w:rsidRPr="00620B01" w:rsidRDefault="00360ED9" w:rsidP="00F57F50">
      <w:pPr>
        <w:autoSpaceDE w:val="0"/>
        <w:autoSpaceDN w:val="0"/>
        <w:adjustRightInd w:val="0"/>
        <w:ind w:firstLine="540"/>
        <w:jc w:val="both"/>
        <w:outlineLvl w:val="2"/>
      </w:pPr>
    </w:p>
    <w:p w:rsidR="00F57F50" w:rsidRPr="003D505C" w:rsidRDefault="00F57F50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20B01">
        <w:t xml:space="preserve">2.2. </w:t>
      </w:r>
      <w:r w:rsidRPr="003A530A">
        <w:rPr>
          <w:b/>
        </w:rPr>
        <w:t>Органы, участвующие в предоставлении муниципальной услуги</w:t>
      </w:r>
    </w:p>
    <w:p w:rsidR="00F57F50" w:rsidRPr="00620B01" w:rsidRDefault="00F57F50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Предоставление мун</w:t>
      </w:r>
      <w:r w:rsidR="003A530A">
        <w:t>иципальной услуги осуществляет А</w:t>
      </w:r>
      <w:r w:rsidRPr="00620B01">
        <w:t xml:space="preserve">дминистрация </w:t>
      </w:r>
      <w:r w:rsidR="00232D27">
        <w:t>Малиновараккского</w:t>
      </w:r>
      <w:r w:rsidRPr="00620B01">
        <w:t xml:space="preserve"> сельского поселения. Непосредственно услуга предоставляется специалистом администрации поселения, на которого возложено исполнение соответствующих обязанностей (далее по тексту – специалист поселения). Указанный специалист обеспечивает исполнение настоящего Регламента в полном объеме.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7409EF" w:rsidRPr="003D505C" w:rsidRDefault="007409EF" w:rsidP="003D505C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3A530A">
        <w:rPr>
          <w:b/>
        </w:rPr>
        <w:t>2.</w:t>
      </w:r>
      <w:r w:rsidR="00F57F50" w:rsidRPr="003A530A">
        <w:rPr>
          <w:b/>
        </w:rPr>
        <w:t>3</w:t>
      </w:r>
      <w:r w:rsidRPr="003A530A">
        <w:rPr>
          <w:b/>
        </w:rPr>
        <w:t>. Результат предоставления муниципальной услуги</w:t>
      </w:r>
    </w:p>
    <w:p w:rsidR="007409EF" w:rsidRPr="00620B01" w:rsidRDefault="007409EF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Результатом оказания муниципальной услуги является </w:t>
      </w:r>
      <w:r w:rsidR="00BD4398" w:rsidRPr="00620B01">
        <w:t>принятие решения о доплате</w:t>
      </w:r>
      <w:r w:rsidR="00BE427F" w:rsidRPr="00620B01">
        <w:t xml:space="preserve"> к </w:t>
      </w:r>
      <w:r w:rsidR="003B6036">
        <w:t>страховой</w:t>
      </w:r>
      <w:r w:rsidR="00BE427F" w:rsidRPr="00620B01">
        <w:t xml:space="preserve"> пенсии по старости (инвалидности) муниципальным служащим, вышедшим на </w:t>
      </w:r>
      <w:r w:rsidR="003B6036">
        <w:t>страховую</w:t>
      </w:r>
      <w:r w:rsidR="00BE427F" w:rsidRPr="00620B01">
        <w:t xml:space="preserve"> пенсию по старости (инвалидности) в установленном Уставом </w:t>
      </w:r>
      <w:r w:rsidR="00232D27">
        <w:t>Малиновараккского</w:t>
      </w:r>
      <w:r w:rsidR="00BE427F" w:rsidRPr="00620B01">
        <w:t xml:space="preserve"> сельского поселения порядке</w:t>
      </w:r>
      <w:r w:rsidR="00BD4398" w:rsidRPr="00620B01">
        <w:t xml:space="preserve"> или отказ в выплате доплаты</w:t>
      </w:r>
      <w:r w:rsidR="00BE427F" w:rsidRPr="00620B01">
        <w:t>.</w:t>
      </w:r>
    </w:p>
    <w:p w:rsidR="007409EF" w:rsidRPr="00620B01" w:rsidRDefault="007376B2" w:rsidP="007376B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 </w:t>
      </w:r>
    </w:p>
    <w:p w:rsidR="007409EF" w:rsidRPr="003D505C" w:rsidRDefault="00F57F50" w:rsidP="003D505C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3A530A">
        <w:rPr>
          <w:b/>
        </w:rPr>
        <w:t>2.4. Сроки предоставления муниципальной услуги</w:t>
      </w:r>
    </w:p>
    <w:p w:rsidR="007409EF" w:rsidRPr="00620B01" w:rsidRDefault="007409EF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Время прохождения отдельных административных процедур:</w:t>
      </w:r>
    </w:p>
    <w:p w:rsidR="007409EF" w:rsidRPr="00620B01" w:rsidRDefault="00F57F50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lastRenderedPageBreak/>
        <w:t xml:space="preserve">1) </w:t>
      </w:r>
      <w:r w:rsidR="007409EF" w:rsidRPr="00620B01">
        <w:t xml:space="preserve">прием запроса от заявителя в целях предоставления услуги в соответствии с режимом работы </w:t>
      </w:r>
      <w:r w:rsidRPr="00620B01">
        <w:t>а</w:t>
      </w:r>
      <w:r w:rsidR="00851470" w:rsidRPr="00620B01">
        <w:t>дминистрации поселения</w:t>
      </w:r>
      <w:r w:rsidR="007409EF" w:rsidRPr="00620B01">
        <w:t xml:space="preserve">, указанным в </w:t>
      </w:r>
      <w:r w:rsidRPr="00620B01">
        <w:t>пункте 1.3. настоящего а</w:t>
      </w:r>
      <w:r w:rsidR="007409EF" w:rsidRPr="00620B01">
        <w:t>дминистративного регламента, - 10 минут на 1 человека;</w:t>
      </w:r>
    </w:p>
    <w:p w:rsidR="007409EF" w:rsidRPr="00620B01" w:rsidRDefault="006160F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2</w:t>
      </w:r>
      <w:r w:rsidR="00F57F50" w:rsidRPr="00620B01">
        <w:t xml:space="preserve">) </w:t>
      </w:r>
      <w:r w:rsidR="007376B2" w:rsidRPr="00620B01">
        <w:t xml:space="preserve">Срок </w:t>
      </w:r>
      <w:r w:rsidR="007409EF" w:rsidRPr="00620B01">
        <w:t>предос</w:t>
      </w:r>
      <w:r w:rsidR="007376B2" w:rsidRPr="00620B01">
        <w:t>т</w:t>
      </w:r>
      <w:r w:rsidR="00BE427F" w:rsidRPr="00620B01">
        <w:t>авления муниципальной услуги - 3</w:t>
      </w:r>
      <w:r w:rsidR="007409EF" w:rsidRPr="00620B01">
        <w:t>0 дней.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7409EF" w:rsidRPr="003D505C" w:rsidRDefault="007C0561" w:rsidP="003D505C">
      <w:pPr>
        <w:numPr>
          <w:ilvl w:val="1"/>
          <w:numId w:val="4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Нормативно-правовое регулирование предоставления муниципальной услуги</w:t>
      </w:r>
    </w:p>
    <w:p w:rsidR="007409EF" w:rsidRPr="00620B01" w:rsidRDefault="007409EF" w:rsidP="007C0561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Предоставление муниципальной услуги осуществляется в соответствии со следующими нормативными правовыми актами:</w:t>
      </w:r>
    </w:p>
    <w:p w:rsidR="007C0561" w:rsidRPr="00620B01" w:rsidRDefault="00BE427F" w:rsidP="007C0561">
      <w:pPr>
        <w:ind w:firstLine="709"/>
        <w:jc w:val="both"/>
      </w:pPr>
      <w:r w:rsidRPr="00620B01">
        <w:t>Конституцией Российской Федерации</w:t>
      </w:r>
      <w:r w:rsidR="007C0561" w:rsidRPr="00620B01">
        <w:t>;</w:t>
      </w:r>
    </w:p>
    <w:p w:rsidR="007C0561" w:rsidRPr="00620B01" w:rsidRDefault="007C0561" w:rsidP="00BE427F">
      <w:pPr>
        <w:ind w:firstLine="709"/>
        <w:jc w:val="both"/>
      </w:pPr>
      <w:r w:rsidRPr="00620B01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E427F" w:rsidRPr="00620B01" w:rsidRDefault="00D33C18" w:rsidP="00BE427F">
      <w:pPr>
        <w:ind w:firstLine="709"/>
        <w:jc w:val="both"/>
      </w:pPr>
      <w:r w:rsidRPr="00620B01">
        <w:t xml:space="preserve"> </w:t>
      </w:r>
      <w:r w:rsidR="00BE427F" w:rsidRPr="00620B01">
        <w:t>Федеральным законом от 02.03.2007 № 25-ФЗ «О муниципальной службе в Российской Федерации</w:t>
      </w:r>
      <w:r w:rsidRPr="00620B01">
        <w:t>»</w:t>
      </w:r>
      <w:r w:rsidR="00BE427F" w:rsidRPr="00620B01">
        <w:t>;</w:t>
      </w:r>
    </w:p>
    <w:p w:rsidR="00BE427F" w:rsidRPr="00620B01" w:rsidRDefault="00BE427F" w:rsidP="00BE427F">
      <w:pPr>
        <w:ind w:firstLine="709"/>
        <w:jc w:val="both"/>
      </w:pPr>
      <w:r w:rsidRPr="00620B01">
        <w:t>Законом Республики Карелия от 24.07.2007 № 1107-ЗРК «О муниципальной службе в Республике Карелия</w:t>
      </w:r>
      <w:r w:rsidR="00D33C18" w:rsidRPr="00620B01">
        <w:t>»</w:t>
      </w:r>
      <w:r w:rsidRPr="00620B01">
        <w:t>;</w:t>
      </w:r>
    </w:p>
    <w:p w:rsidR="007409EF" w:rsidRPr="00620B01" w:rsidRDefault="007376B2" w:rsidP="007C0561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Устав</w:t>
      </w:r>
      <w:r w:rsidR="00004C37" w:rsidRPr="00620B01">
        <w:t xml:space="preserve">ом </w:t>
      </w:r>
      <w:r w:rsidRPr="00620B01">
        <w:t xml:space="preserve"> </w:t>
      </w:r>
      <w:r w:rsidR="00232D27">
        <w:t>Малиновараккского</w:t>
      </w:r>
      <w:r w:rsidRPr="00620B01">
        <w:t xml:space="preserve"> сельского поселения</w:t>
      </w:r>
      <w:r w:rsidR="0021756C" w:rsidRPr="00620B01">
        <w:t>.</w:t>
      </w:r>
    </w:p>
    <w:p w:rsidR="007C1C5F" w:rsidRPr="00620B01" w:rsidRDefault="0021756C" w:rsidP="003A530A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</w:t>
      </w:r>
      <w:r w:rsidR="009C2A2B" w:rsidRPr="00620B01">
        <w:t xml:space="preserve"> </w:t>
      </w:r>
    </w:p>
    <w:p w:rsidR="007C1C5F" w:rsidRPr="003D505C" w:rsidRDefault="004E329F" w:rsidP="003D505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530A">
        <w:rPr>
          <w:b/>
        </w:rPr>
        <w:t xml:space="preserve">2.6. </w:t>
      </w:r>
      <w:r w:rsidR="007C0561" w:rsidRPr="003A530A">
        <w:rPr>
          <w:b/>
        </w:rPr>
        <w:t xml:space="preserve"> Перечень документов, необходимых для предоставления муниципальной услуги</w:t>
      </w:r>
    </w:p>
    <w:p w:rsidR="007409EF" w:rsidRPr="00620B01" w:rsidRDefault="007409EF" w:rsidP="004E329F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Для оказания муниципальной услуги заявители</w:t>
      </w:r>
      <w:r w:rsidR="00004C37" w:rsidRPr="00620B01">
        <w:t xml:space="preserve"> (граждане и юридические лица)</w:t>
      </w:r>
      <w:r w:rsidRPr="00620B01">
        <w:t xml:space="preserve"> подают заявление </w:t>
      </w:r>
      <w:r w:rsidR="009C2A2B" w:rsidRPr="00620B01">
        <w:t>установленной формы об устано</w:t>
      </w:r>
      <w:r w:rsidR="0021756C" w:rsidRPr="00620B01">
        <w:t>влении доплаты к пенсии на имя Г</w:t>
      </w:r>
      <w:r w:rsidR="009C2A2B" w:rsidRPr="00620B01">
        <w:t xml:space="preserve">лавы </w:t>
      </w:r>
      <w:r w:rsidR="00232D27">
        <w:t>Малиновараккского</w:t>
      </w:r>
      <w:r w:rsidR="009C2A2B" w:rsidRPr="00620B01">
        <w:t xml:space="preserve"> сель</w:t>
      </w:r>
      <w:r w:rsidR="00D33C18" w:rsidRPr="00620B01">
        <w:t>ского поселения</w:t>
      </w:r>
      <w:r w:rsidRPr="00620B01">
        <w:t xml:space="preserve"> и прикладывают следующие документы:</w:t>
      </w:r>
    </w:p>
    <w:p w:rsidR="0021756C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1)</w:t>
      </w:r>
      <w:r w:rsidR="009C2A2B" w:rsidRPr="00620B01">
        <w:t xml:space="preserve"> копию распоряжения об освобождении от должности</w:t>
      </w:r>
      <w:r w:rsidR="00776515" w:rsidRPr="00620B01">
        <w:t>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2) </w:t>
      </w:r>
      <w:r w:rsidR="009C2A2B" w:rsidRPr="00620B01">
        <w:t xml:space="preserve">копию </w:t>
      </w:r>
      <w:r w:rsidR="003B6036">
        <w:t>трудовой</w:t>
      </w:r>
      <w:r w:rsidR="009C2A2B" w:rsidRPr="00620B01">
        <w:t xml:space="preserve"> книжки;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3)</w:t>
      </w:r>
      <w:r w:rsidR="009C2A2B" w:rsidRPr="00620B01">
        <w:t xml:space="preserve"> копию страниц паспорта, удостоверяющего личность и место регистрации;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4)</w:t>
      </w:r>
      <w:r w:rsidR="009C2A2B" w:rsidRPr="00620B01">
        <w:t xml:space="preserve"> копию свидетельства государственного пенсионного страхования;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5)</w:t>
      </w:r>
      <w:r w:rsidR="009C2A2B" w:rsidRPr="00620B01">
        <w:t xml:space="preserve"> копию свидетельства о постановке на учет в налоговом органе;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6)</w:t>
      </w:r>
      <w:r w:rsidR="009C2A2B" w:rsidRPr="00620B01">
        <w:t xml:space="preserve"> иные документы (при необходимости).</w:t>
      </w:r>
    </w:p>
    <w:p w:rsidR="00326DC0" w:rsidRPr="00620B01" w:rsidRDefault="009C2A2B" w:rsidP="00326DC0">
      <w:pPr>
        <w:autoSpaceDE w:val="0"/>
        <w:autoSpaceDN w:val="0"/>
        <w:adjustRightInd w:val="0"/>
        <w:jc w:val="both"/>
        <w:outlineLvl w:val="2"/>
      </w:pPr>
      <w:r w:rsidRPr="00620B01">
        <w:t>Документы предоставляются заявителем лично.</w:t>
      </w:r>
    </w:p>
    <w:p w:rsidR="00326DC0" w:rsidRPr="00620B01" w:rsidRDefault="00326DC0" w:rsidP="00326DC0">
      <w:pPr>
        <w:autoSpaceDE w:val="0"/>
        <w:autoSpaceDN w:val="0"/>
        <w:adjustRightInd w:val="0"/>
        <w:jc w:val="both"/>
        <w:outlineLvl w:val="2"/>
      </w:pPr>
    </w:p>
    <w:p w:rsidR="00326DC0" w:rsidRPr="003D505C" w:rsidRDefault="00326DC0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>2.7. Перечень оснований для отказа в приеме и рассмотрении документов</w:t>
      </w:r>
    </w:p>
    <w:p w:rsidR="00326DC0" w:rsidRPr="00620B01" w:rsidRDefault="00326DC0" w:rsidP="00326DC0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Основаниями для отказа в приеме документов являются:</w:t>
      </w:r>
    </w:p>
    <w:p w:rsidR="00326DC0" w:rsidRPr="00620B01" w:rsidRDefault="00326DC0" w:rsidP="00326DC0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1) отсутствие фамилии заявителя в заявлении и почтового адреса, по которому должен быть направлен ответ;</w:t>
      </w:r>
    </w:p>
    <w:p w:rsidR="00326DC0" w:rsidRPr="00620B01" w:rsidRDefault="00326DC0" w:rsidP="00326DC0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2) текст заявления не поддается прочтению.</w:t>
      </w:r>
    </w:p>
    <w:p w:rsidR="009C3F22" w:rsidRPr="00620B01" w:rsidRDefault="009C3F22" w:rsidP="00151863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9EF" w:rsidRPr="003D505C" w:rsidRDefault="00212AA9" w:rsidP="003D505C">
      <w:pPr>
        <w:autoSpaceDE w:val="0"/>
        <w:autoSpaceDN w:val="0"/>
        <w:adjustRightInd w:val="0"/>
        <w:ind w:left="709"/>
        <w:jc w:val="center"/>
        <w:outlineLvl w:val="2"/>
        <w:rPr>
          <w:b/>
        </w:rPr>
      </w:pPr>
      <w:r w:rsidRPr="003A530A">
        <w:rPr>
          <w:b/>
        </w:rPr>
        <w:t>2.8.</w:t>
      </w:r>
      <w:r w:rsidR="007C0561" w:rsidRPr="003A530A">
        <w:rPr>
          <w:b/>
        </w:rPr>
        <w:t xml:space="preserve"> Перечень оснований для отказа в предоставлении муниципальной услуги</w:t>
      </w:r>
    </w:p>
    <w:p w:rsidR="006F581E" w:rsidRPr="00620B01" w:rsidRDefault="006F581E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Решение об</w:t>
      </w:r>
      <w:r w:rsidR="007409EF" w:rsidRPr="00620B01">
        <w:t xml:space="preserve"> отказ</w:t>
      </w:r>
      <w:r w:rsidRPr="00620B01">
        <w:t>е</w:t>
      </w:r>
      <w:r w:rsidR="007409EF" w:rsidRPr="00620B01">
        <w:t xml:space="preserve"> в предоставлении муниципальной услуги </w:t>
      </w:r>
      <w:r w:rsidRPr="00620B01">
        <w:t>должно быть мотивировано и принято по следующим основаниям:</w:t>
      </w:r>
    </w:p>
    <w:p w:rsidR="007409EF" w:rsidRPr="00620B01" w:rsidRDefault="00151863" w:rsidP="009A7C22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 1) отсутствие документов, предусмотренных пунктом 2.6 настоящего административного регламента, или предоставление документов не в полном объеме;</w:t>
      </w:r>
    </w:p>
    <w:p w:rsidR="007409EF" w:rsidRPr="00620B01" w:rsidRDefault="00151863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  2</w:t>
      </w:r>
      <w:r w:rsidR="006F581E" w:rsidRPr="00620B01">
        <w:t xml:space="preserve">) </w:t>
      </w:r>
      <w:r w:rsidRPr="00620B01">
        <w:t xml:space="preserve">    предоставление заявителем документов, содержащих факты недостоверности и несоответствия действующему законодательству, а также неточности указанных в них сведений или ошибки;</w:t>
      </w:r>
    </w:p>
    <w:p w:rsidR="006F581E" w:rsidRPr="00620B01" w:rsidRDefault="00151863" w:rsidP="00151863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  3</w:t>
      </w:r>
      <w:r w:rsidR="006F581E" w:rsidRPr="00620B01">
        <w:t xml:space="preserve">) </w:t>
      </w:r>
      <w:r w:rsidRPr="00620B01">
        <w:t xml:space="preserve">   заявление подано лицом, не уполномоченным совершать такого рода действия.</w:t>
      </w:r>
    </w:p>
    <w:p w:rsidR="006F581E" w:rsidRPr="00620B01" w:rsidRDefault="006F581E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530A">
        <w:rPr>
          <w:b/>
        </w:rPr>
        <w:t>2.9. Условия платности (бесплатности) предоставления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При предоставлении муниципальной услуги плата не взимается.</w:t>
      </w:r>
    </w:p>
    <w:p w:rsidR="00564073" w:rsidRPr="00620B01" w:rsidRDefault="00564073" w:rsidP="00564073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Требования к местам предоставления муниципальной услуги</w:t>
      </w:r>
    </w:p>
    <w:p w:rsidR="003A530A" w:rsidRPr="00AC1272" w:rsidRDefault="003A530A" w:rsidP="003A530A">
      <w:pPr>
        <w:ind w:firstLine="720"/>
        <w:jc w:val="both"/>
      </w:pPr>
      <w:r>
        <w:t>2.10</w:t>
      </w:r>
      <w:r w:rsidRPr="00AC1272">
        <w:t>.1. Требования к размещению и оформлению помещений:</w:t>
      </w:r>
    </w:p>
    <w:p w:rsidR="003A530A" w:rsidRPr="00AC1272" w:rsidRDefault="003A530A" w:rsidP="003A530A">
      <w:pPr>
        <w:jc w:val="both"/>
      </w:pPr>
      <w:r>
        <w:t>-П</w:t>
      </w:r>
      <w:r w:rsidRPr="00AC1272">
        <w:t xml:space="preserve">омещения Администрации поселения должны соответствовать санитарно – эпидемиологическим правилам и нормативам «Гигиенические требования к персональным </w:t>
      </w:r>
      <w:proofErr w:type="spellStart"/>
      <w:proofErr w:type="gramStart"/>
      <w:r w:rsidRPr="00AC1272">
        <w:t>электронно</w:t>
      </w:r>
      <w:proofErr w:type="spellEnd"/>
      <w:r w:rsidRPr="00AC1272">
        <w:t xml:space="preserve"> – вычислительным</w:t>
      </w:r>
      <w:proofErr w:type="gramEnd"/>
      <w:r w:rsidRPr="00AC1272">
        <w:t xml:space="preserve"> машинам и организации работы </w:t>
      </w:r>
      <w:proofErr w:type="spellStart"/>
      <w:r w:rsidRPr="00AC1272">
        <w:t>СанПиН</w:t>
      </w:r>
      <w:proofErr w:type="spellEnd"/>
      <w:r w:rsidRPr="00AC1272">
        <w:t xml:space="preserve"> 2.2.2/2.4.1340-03» и </w:t>
      </w:r>
      <w:r w:rsidRPr="00AC1272">
        <w:lastRenderedPageBreak/>
        <w:t xml:space="preserve">«Гигиенические требования к естественному, искусственному и совмещенному освещению жилых и общественных зданий </w:t>
      </w:r>
      <w:proofErr w:type="spellStart"/>
      <w:r w:rsidRPr="00AC1272">
        <w:t>СанПиН</w:t>
      </w:r>
      <w:proofErr w:type="spellEnd"/>
      <w:r w:rsidRPr="00AC1272">
        <w:t xml:space="preserve"> 2.2.1/2.1.1.1278-03»;</w:t>
      </w:r>
    </w:p>
    <w:p w:rsidR="003A530A" w:rsidRPr="00AC1272" w:rsidRDefault="003A530A" w:rsidP="003A530A">
      <w:pPr>
        <w:jc w:val="both"/>
      </w:pPr>
      <w:r>
        <w:t xml:space="preserve"> </w:t>
      </w:r>
      <w:proofErr w:type="gramStart"/>
      <w:r>
        <w:t>-</w:t>
      </w:r>
      <w:r w:rsidRPr="00AC1272"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</w:t>
      </w:r>
      <w:r>
        <w:t>ствам.</w:t>
      </w:r>
      <w:proofErr w:type="gramEnd"/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AC1272">
        <w:rPr>
          <w:rFonts w:ascii="Times New Roman" w:hAnsi="Times New Roman" w:cs="Times New Roman"/>
          <w:sz w:val="24"/>
          <w:szCs w:val="24"/>
        </w:rPr>
        <w:t>.2. Требования к оборудованию мест ожидания:</w:t>
      </w:r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</w:t>
      </w:r>
      <w:r w:rsidRPr="00AC1272">
        <w:rPr>
          <w:rFonts w:ascii="Times New Roman" w:hAnsi="Times New Roman" w:cs="Times New Roman"/>
          <w:sz w:val="24"/>
          <w:szCs w:val="24"/>
        </w:rPr>
        <w:t>еста  ожидания  должны  быть оборудованы  стульями  и столами. Количество  мест ожидания  определяется  исходя  из фактической нагрузки  и возможностей  для их размещения  в здании, но не может  составлять  менее 2-х мест  на  каждого специалиста, осуществляющего пр</w:t>
      </w:r>
      <w:r>
        <w:rPr>
          <w:rFonts w:ascii="Times New Roman" w:hAnsi="Times New Roman" w:cs="Times New Roman"/>
          <w:sz w:val="24"/>
          <w:szCs w:val="24"/>
        </w:rPr>
        <w:t>ием  документов  от  заявителей.</w:t>
      </w:r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AC1272">
        <w:rPr>
          <w:rFonts w:ascii="Times New Roman" w:hAnsi="Times New Roman" w:cs="Times New Roman"/>
          <w:sz w:val="24"/>
          <w:szCs w:val="24"/>
        </w:rPr>
        <w:t>.3. Требования к оформлению входа в здание: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здание (строени</w:t>
      </w:r>
      <w:r>
        <w:rPr>
          <w:rFonts w:ascii="Times New Roman" w:hAnsi="Times New Roman" w:cs="Times New Roman"/>
          <w:sz w:val="24"/>
          <w:szCs w:val="24"/>
        </w:rPr>
        <w:t>е)</w:t>
      </w:r>
      <w:r w:rsidRPr="00AC1272">
        <w:rPr>
          <w:rFonts w:ascii="Times New Roman" w:hAnsi="Times New Roman" w:cs="Times New Roman"/>
          <w:sz w:val="24"/>
          <w:szCs w:val="24"/>
        </w:rPr>
        <w:t>, должно быть оборудовано входом для свободного доступа заявителей в помещение;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вход  в здание  должен  быть  оборудован  информационной табличкой (вывеской), содержащей  следующую информацию: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место нахождения;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-режим работы.</w:t>
      </w:r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AC1272">
        <w:rPr>
          <w:rFonts w:ascii="Times New Roman" w:hAnsi="Times New Roman" w:cs="Times New Roman"/>
          <w:sz w:val="24"/>
          <w:szCs w:val="24"/>
        </w:rPr>
        <w:t>.4. Требования к местам приема заявителей: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кабинеты приема заявителей должны быть оборудованы информа</w:t>
      </w:r>
      <w:r>
        <w:rPr>
          <w:rFonts w:ascii="Times New Roman" w:hAnsi="Times New Roman" w:cs="Times New Roman"/>
          <w:sz w:val="24"/>
          <w:szCs w:val="24"/>
        </w:rPr>
        <w:t>ционными табличками с указанием;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</w:t>
      </w:r>
      <w:r>
        <w:rPr>
          <w:rFonts w:ascii="Times New Roman" w:hAnsi="Times New Roman" w:cs="Times New Roman"/>
          <w:sz w:val="24"/>
          <w:szCs w:val="24"/>
        </w:rPr>
        <w:t>ставление муниципальной  услуги.</w:t>
      </w:r>
    </w:p>
    <w:p w:rsidR="007409EF" w:rsidRPr="00620B01" w:rsidRDefault="00564073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</w:t>
      </w: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Срок регистрации запроса заявителя о предоставлении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Регистрация заявления о предоставлении муниципальной услуги осуществляется в п</w:t>
      </w:r>
      <w:r w:rsidR="00BC372B" w:rsidRPr="00620B01">
        <w:t>рисутствии заявителя в течение 1</w:t>
      </w:r>
      <w:r w:rsidRPr="00620B01">
        <w:t>0 минут.</w:t>
      </w:r>
    </w:p>
    <w:p w:rsidR="00564073" w:rsidRPr="00620B01" w:rsidRDefault="00564073" w:rsidP="00564073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Время ожидания в очереди для получения муниципальной услуги и при получении результата предоставления муниципальн</w:t>
      </w:r>
      <w:r w:rsidR="007C1C5F" w:rsidRPr="00620B01">
        <w:t>ой услуги не должно превышать 15</w:t>
      </w:r>
      <w:r w:rsidRPr="00620B01">
        <w:t xml:space="preserve"> минут.</w:t>
      </w:r>
    </w:p>
    <w:p w:rsidR="00564073" w:rsidRPr="00620B01" w:rsidRDefault="00564073" w:rsidP="00564073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Показатели доступности и качества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К показателям доступности и качества предоставления муниципальной услуги относятся: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1) наличие для заявителей доступа к информации по вопросам предоставления муниципальной услуги в местах ее размещения;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620B01">
        <w:t>2) получение заявителем информации по вопросам предоставления муниципальной услуги, в том числе о ходе предоставления муниципальной услуги в сроки, установленные настоящим административным регламентом;</w:t>
      </w:r>
      <w:proofErr w:type="gramEnd"/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3) исполнение специалистом административных процедур в сроки, установленные настоящим административным регламентом;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4) правильное и грамотное оформление специалистом документов, являющихся результатом предоставления муниципальной услуги.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620B01" w:rsidRDefault="00564073" w:rsidP="0056407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20B01">
        <w:rPr>
          <w:b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7409EF" w:rsidRPr="003D505C" w:rsidRDefault="00564073" w:rsidP="003D505C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Последовательность административных процедур при предоставлении </w:t>
      </w:r>
      <w:proofErr w:type="gramStart"/>
      <w:r w:rsidRPr="003A530A">
        <w:rPr>
          <w:b/>
        </w:rPr>
        <w:t>муниципальной</w:t>
      </w:r>
      <w:proofErr w:type="gramEnd"/>
      <w:r w:rsidRPr="003A530A">
        <w:rPr>
          <w:b/>
        </w:rPr>
        <w:t xml:space="preserve"> услу</w:t>
      </w:r>
      <w:r w:rsidR="003D505C">
        <w:rPr>
          <w:b/>
        </w:rPr>
        <w:t>г</w:t>
      </w:r>
    </w:p>
    <w:p w:rsidR="00564073" w:rsidRPr="00620B01" w:rsidRDefault="006E2F24" w:rsidP="006E2F24">
      <w:pPr>
        <w:autoSpaceDE w:val="0"/>
        <w:autoSpaceDN w:val="0"/>
        <w:adjustRightInd w:val="0"/>
      </w:pPr>
      <w:r w:rsidRPr="00620B01">
        <w:lastRenderedPageBreak/>
        <w:t xml:space="preserve">            Последовательность административных действий (процедур) при оказании муни</w:t>
      </w:r>
      <w:r w:rsidR="00D33C18" w:rsidRPr="00620B01">
        <w:t>ципальной услуги</w:t>
      </w:r>
      <w:r w:rsidRPr="00620B01">
        <w:t>:</w:t>
      </w:r>
    </w:p>
    <w:p w:rsidR="00564073" w:rsidRPr="00620B01" w:rsidRDefault="00151863" w:rsidP="006E2F24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</w:t>
      </w:r>
      <w:r w:rsidR="00564073" w:rsidRPr="00620B01">
        <w:t>рием</w:t>
      </w:r>
      <w:r w:rsidRPr="00620B01">
        <w:t xml:space="preserve"> и регистрация</w:t>
      </w:r>
      <w:r w:rsidR="00564073" w:rsidRPr="00620B01">
        <w:t xml:space="preserve"> заявления и документов от заявителей в целях </w:t>
      </w:r>
      <w:r w:rsidRPr="00620B01">
        <w:t>назначения доплаты к пенсии</w:t>
      </w:r>
      <w:r w:rsidR="00564073" w:rsidRPr="00620B01">
        <w:t>;</w:t>
      </w:r>
    </w:p>
    <w:p w:rsidR="00AB04B3" w:rsidRPr="00620B01" w:rsidRDefault="00151863" w:rsidP="00AB04B3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оформление документов для назначения доплаты к пенсии;</w:t>
      </w:r>
      <w:r w:rsidR="00AB04B3" w:rsidRPr="00620B01">
        <w:t xml:space="preserve"> </w:t>
      </w:r>
    </w:p>
    <w:p w:rsidR="00F012B8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экспертиза документов для назначения доплаты к пенсии, формирование пенсионного дела заявителя;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принятие решения о назначении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определение размера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по</w:t>
      </w:r>
      <w:r w:rsidR="00D33C18" w:rsidRPr="00620B01">
        <w:t>дготовка проекта постановления а</w:t>
      </w:r>
      <w:r w:rsidRPr="00620B01">
        <w:t>дминистрации о назначении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письменное уведомление заявителя о размере назначенной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организация выплаты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приостановление, возобновление, прекращение и восстановление выплаты доплаты к пенсии.</w:t>
      </w:r>
    </w:p>
    <w:p w:rsidR="00923EE8" w:rsidRPr="00620B01" w:rsidRDefault="00923EE8" w:rsidP="00923EE8">
      <w:pPr>
        <w:autoSpaceDE w:val="0"/>
        <w:autoSpaceDN w:val="0"/>
        <w:adjustRightInd w:val="0"/>
        <w:ind w:left="1069"/>
        <w:jc w:val="both"/>
        <w:outlineLvl w:val="2"/>
      </w:pPr>
    </w:p>
    <w:p w:rsidR="004E329F" w:rsidRPr="003D505C" w:rsidRDefault="00564073" w:rsidP="003D505C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>Прием и регистрация заявления и документов</w:t>
      </w:r>
    </w:p>
    <w:p w:rsidR="007409EF" w:rsidRPr="00620B01" w:rsidRDefault="007409EF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Основанием для начала предоставления муниципальной услуги является </w:t>
      </w:r>
      <w:r w:rsidR="00D33C18" w:rsidRPr="00620B01">
        <w:t>личное обращение в а</w:t>
      </w:r>
      <w:r w:rsidR="00923EE8" w:rsidRPr="00620B01">
        <w:t>дминистрацию лица, имеющего право на</w:t>
      </w:r>
      <w:r w:rsidRPr="00620B01">
        <w:t xml:space="preserve"> </w:t>
      </w:r>
      <w:r w:rsidR="00923EE8" w:rsidRPr="00620B01">
        <w:t xml:space="preserve">доплату к </w:t>
      </w:r>
      <w:r w:rsidR="003B6036">
        <w:t>страховой</w:t>
      </w:r>
      <w:r w:rsidR="00923EE8" w:rsidRPr="00620B01">
        <w:t xml:space="preserve"> пенсии по старости (инва</w:t>
      </w:r>
      <w:r w:rsidR="00D33C18" w:rsidRPr="00620B01">
        <w:t>лидности), с заявлением на имя Г</w:t>
      </w:r>
      <w:r w:rsidR="00923EE8" w:rsidRPr="00620B01">
        <w:t xml:space="preserve">лавы </w:t>
      </w:r>
      <w:r w:rsidR="00232D27">
        <w:t>Малиновараккского</w:t>
      </w:r>
      <w:r w:rsidR="00923EE8" w:rsidRPr="00620B01">
        <w:t xml:space="preserve"> сельского поселения</w:t>
      </w:r>
      <w:r w:rsidR="00BE5CBC" w:rsidRPr="00620B01">
        <w:t xml:space="preserve"> о назначении доплаты к пенсии.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Специалист, ответственный за прием документов для назначения доплаты к пенсии проверяет наличие всех необходимых документов, исходя из перечня документов, указанных в пункте 2.6. настоящего административного регламента.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проверяет соответствие представленных документов установленным требованиям: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тексты документов написаны разборчиво, наименования юридических лиц – без сокращения с указанием мест их нахождения;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фамилии, имена, отчества физических лиц, адреса их мест жительства написаны полностью;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в документах нет подчисток, приписок, зачеркнутых слов и иных неоговоренных исправлений;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документы не исполнены карандашом;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документы не имеют серьезных повреждений, наличие которых не позволяет однозначно истолковать их содержание.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620B01">
        <w:t>При установлении фактов отсутствия необходимых документов, несоответствия представленных документов установленным требованиям специалист уведомляет заявителя о наличии препятствий для назначения доплаты к пенсии, объясняет заявителю содержание выявленных недостатков в представленных документах и предлагает меры по их устранению.</w:t>
      </w:r>
      <w:proofErr w:type="gramEnd"/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вносит в журнал регистрации соответствующую запись о приеме документов: порядковый номер записи, дату приема, данные о заявителе.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Днем обращения заявителя за назначением доплаты к пенсии считается дата регистрации заявления.</w:t>
      </w:r>
    </w:p>
    <w:p w:rsidR="007409EF" w:rsidRPr="00620B01" w:rsidRDefault="00923EE8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                             </w:t>
      </w:r>
    </w:p>
    <w:p w:rsidR="003D505C" w:rsidRDefault="00E92FB1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923EE8" w:rsidRPr="00B87263">
        <w:rPr>
          <w:b/>
        </w:rPr>
        <w:t>Оформление документов для назначения доплаты к пенсии</w:t>
      </w:r>
    </w:p>
    <w:p w:rsidR="00923EE8" w:rsidRPr="003D505C" w:rsidRDefault="00923EE8" w:rsidP="003D505C">
      <w:pPr>
        <w:autoSpaceDE w:val="0"/>
        <w:autoSpaceDN w:val="0"/>
        <w:adjustRightInd w:val="0"/>
        <w:ind w:firstLine="540"/>
        <w:outlineLvl w:val="2"/>
        <w:rPr>
          <w:b/>
        </w:rPr>
      </w:pPr>
      <w:proofErr w:type="gramStart"/>
      <w:r w:rsidRPr="00620B01">
        <w:t>Подготовка документов для назначения доплаты к пенсии, указанных в подпунктах</w:t>
      </w:r>
      <w:r w:rsidR="00D94587" w:rsidRPr="00620B01">
        <w:t xml:space="preserve"> 1 и 2 пункта 2.6. настоящего регламента, осуществляется в течение 5 дней со дня обращения заявителя с просьбой об оформлении данных документов специалистом, на которого возложена ведение кадровой работы.</w:t>
      </w:r>
      <w:proofErr w:type="gramEnd"/>
    </w:p>
    <w:p w:rsidR="00D94587" w:rsidRPr="00620B01" w:rsidRDefault="00D94587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Справка о размере месячного денежного содержания для исчисления доплаты к пенсии и расчет доплаты к пенсии оформляется</w:t>
      </w:r>
      <w:r w:rsidR="00D33C18" w:rsidRPr="00620B01">
        <w:t xml:space="preserve"> отделом </w:t>
      </w:r>
      <w:r w:rsidR="00B87263">
        <w:t>финансовым органом А</w:t>
      </w:r>
      <w:r w:rsidR="00BE5CBC" w:rsidRPr="00620B01">
        <w:t xml:space="preserve">дминистрации </w:t>
      </w:r>
      <w:r w:rsidR="00232D27">
        <w:t>Малиновараккского</w:t>
      </w:r>
      <w:r w:rsidR="00BE5CBC" w:rsidRPr="00620B01">
        <w:t xml:space="preserve"> сельского поселения.</w:t>
      </w:r>
    </w:p>
    <w:p w:rsidR="00BE5CBC" w:rsidRPr="00620B01" w:rsidRDefault="00BE5CBC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Копии представленных документов заверяются муниципальным служащим, на которого возложено ведение кадровой работы.</w:t>
      </w:r>
    </w:p>
    <w:p w:rsidR="00BE5CBC" w:rsidRPr="00620B01" w:rsidRDefault="00BE5CBC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lastRenderedPageBreak/>
        <w:t>Стаж муниципальной службы и стаж работы в органах государственной власти и управления, органах местного самоуправления до 01.01.1997 года рассчитывается специалистом, на которого возложено ведение кадровой работы.</w:t>
      </w:r>
    </w:p>
    <w:p w:rsidR="00BE5CBC" w:rsidRPr="00620B01" w:rsidRDefault="00BE5CBC">
      <w:pPr>
        <w:autoSpaceDE w:val="0"/>
        <w:autoSpaceDN w:val="0"/>
        <w:adjustRightInd w:val="0"/>
        <w:ind w:firstLine="540"/>
        <w:jc w:val="both"/>
        <w:outlineLvl w:val="2"/>
      </w:pPr>
    </w:p>
    <w:p w:rsidR="00695C29" w:rsidRPr="003D505C" w:rsidRDefault="007078B7" w:rsidP="003D505C">
      <w:pPr>
        <w:numPr>
          <w:ilvl w:val="1"/>
          <w:numId w:val="8"/>
        </w:numPr>
        <w:ind w:left="709"/>
        <w:jc w:val="center"/>
        <w:rPr>
          <w:b/>
        </w:rPr>
      </w:pPr>
      <w:r w:rsidRPr="00B87263">
        <w:rPr>
          <w:b/>
        </w:rPr>
        <w:t>Экспертиза документов для назначения доплаты</w:t>
      </w:r>
      <w:r w:rsidR="00695C29" w:rsidRPr="00B87263">
        <w:rPr>
          <w:b/>
        </w:rPr>
        <w:t xml:space="preserve"> к пенсии, формирование пенсионного дела заявителя</w:t>
      </w:r>
    </w:p>
    <w:p w:rsidR="007409EF" w:rsidRPr="00620B01" w:rsidRDefault="00695C29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проводит контрольную экспертизу документов на соответствие их требованиям настоящего административного регламента, при необходимости принимает меры по приведению документов в соответствие установленным требованиям.</w:t>
      </w:r>
    </w:p>
    <w:p w:rsidR="00695C29" w:rsidRPr="00620B01" w:rsidRDefault="00695C29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Для проверки</w:t>
      </w:r>
      <w:r w:rsidR="008D14D8" w:rsidRPr="00620B01">
        <w:t xml:space="preserve"> сведений, сообщаемых заявителем, и получения их документального подтверждения специалист готовит запросы в соответствующие организации для получения недостающих сведений и документов.</w:t>
      </w:r>
    </w:p>
    <w:p w:rsidR="008D14D8" w:rsidRPr="00620B01" w:rsidRDefault="008D14D8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администрации обеспечивает правовую экспертизу документов для назначения доплаты к пенсии на их достоверность и соответствие действующему законодательству.</w:t>
      </w:r>
    </w:p>
    <w:p w:rsidR="008D14D8" w:rsidRPr="00620B01" w:rsidRDefault="008D14D8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Оформленные в соответствии с установленными условиями и нормами документы для назначения доплаты к пенсии формируются в пенсионное дело и передаются Главе администрации для рассмотрения поступившего заявления.</w:t>
      </w:r>
    </w:p>
    <w:p w:rsidR="008D14D8" w:rsidRPr="00620B01" w:rsidRDefault="008D14D8" w:rsidP="00123922">
      <w:pPr>
        <w:autoSpaceDE w:val="0"/>
        <w:autoSpaceDN w:val="0"/>
        <w:adjustRightInd w:val="0"/>
        <w:ind w:firstLine="709"/>
        <w:jc w:val="both"/>
        <w:outlineLvl w:val="2"/>
      </w:pPr>
    </w:p>
    <w:p w:rsidR="008D14D8" w:rsidRPr="003D505C" w:rsidRDefault="00D33C18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8D14D8" w:rsidRPr="00B87263">
        <w:rPr>
          <w:b/>
        </w:rPr>
        <w:t>Принятие решения о назначении доплаты к пенсии</w:t>
      </w:r>
    </w:p>
    <w:p w:rsidR="008D14D8" w:rsidRPr="00620B01" w:rsidRDefault="00F40500" w:rsidP="00BD439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</w:t>
      </w:r>
      <w:r w:rsidR="008D14D8" w:rsidRPr="00620B01">
        <w:t xml:space="preserve">Документы для назначения доплаты к пенсии рассматриваются Главой </w:t>
      </w:r>
      <w:r w:rsidR="00232D27">
        <w:t>Малиновараккского</w:t>
      </w:r>
      <w:r w:rsidRPr="00620B01">
        <w:t xml:space="preserve"> сельского поселения. По результатам рассмотрения Глава принимает решение назначить доплату либо отказать в ее назначении.</w:t>
      </w:r>
    </w:p>
    <w:p w:rsidR="00F40500" w:rsidRPr="00620B01" w:rsidRDefault="00F40500" w:rsidP="008D14D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</w:t>
      </w:r>
      <w:proofErr w:type="gramStart"/>
      <w:r w:rsidRPr="00620B01">
        <w:t>Решение об отказе в назначении доплаты к пенсии является основанием для информирования заявителя об отказе в назначении доплаты к пенсии по телефону и путем направления уведомления по почте с обязательным указанием причины отказа.</w:t>
      </w:r>
      <w:proofErr w:type="gramEnd"/>
    </w:p>
    <w:p w:rsidR="00F40500" w:rsidRPr="00620B01" w:rsidRDefault="00F40500" w:rsidP="008D14D8">
      <w:pPr>
        <w:autoSpaceDE w:val="0"/>
        <w:autoSpaceDN w:val="0"/>
        <w:adjustRightInd w:val="0"/>
        <w:jc w:val="both"/>
        <w:outlineLvl w:val="2"/>
      </w:pPr>
      <w:r w:rsidRPr="00620B01">
        <w:t>Максимальный срок выполнения действия – 3 дня.</w:t>
      </w:r>
    </w:p>
    <w:p w:rsidR="00F40500" w:rsidRPr="00620B01" w:rsidRDefault="00F40500" w:rsidP="008D14D8">
      <w:pPr>
        <w:autoSpaceDE w:val="0"/>
        <w:autoSpaceDN w:val="0"/>
        <w:adjustRightInd w:val="0"/>
        <w:jc w:val="both"/>
        <w:outlineLvl w:val="2"/>
      </w:pPr>
      <w:r w:rsidRPr="00620B01">
        <w:t xml:space="preserve"> </w:t>
      </w:r>
    </w:p>
    <w:p w:rsidR="007409EF" w:rsidRPr="003D505C" w:rsidRDefault="00D33C18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F40500" w:rsidRPr="00B87263">
        <w:rPr>
          <w:b/>
        </w:rPr>
        <w:t>Определение размера доплаты к пенсии</w:t>
      </w:r>
    </w:p>
    <w:p w:rsidR="004E02CA" w:rsidRPr="00620B01" w:rsidRDefault="00F40500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 Расчет размера доплаты к пенсии определяется в соответствии с нормативными правовыми актами, утвержденными решениями Совета </w:t>
      </w:r>
      <w:r w:rsidR="00232D27">
        <w:t>Малиновараккского</w:t>
      </w:r>
      <w:r w:rsidRPr="00620B01">
        <w:t xml:space="preserve"> сельского поселения.</w:t>
      </w:r>
    </w:p>
    <w:p w:rsidR="004E02CA" w:rsidRPr="00620B01" w:rsidRDefault="004E02CA">
      <w:pPr>
        <w:autoSpaceDE w:val="0"/>
        <w:autoSpaceDN w:val="0"/>
        <w:adjustRightInd w:val="0"/>
        <w:ind w:firstLine="540"/>
        <w:jc w:val="both"/>
        <w:outlineLvl w:val="2"/>
      </w:pPr>
    </w:p>
    <w:p w:rsidR="004E02CA" w:rsidRPr="003D505C" w:rsidRDefault="00D33C18" w:rsidP="004E02CA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4E02CA" w:rsidRPr="00B87263">
        <w:rPr>
          <w:b/>
        </w:rPr>
        <w:t>По</w:t>
      </w:r>
      <w:r w:rsidRPr="00B87263">
        <w:rPr>
          <w:b/>
        </w:rPr>
        <w:t>дготовка проекта Постановления а</w:t>
      </w:r>
      <w:r w:rsidR="004E02CA" w:rsidRPr="00B87263">
        <w:rPr>
          <w:b/>
        </w:rPr>
        <w:t>дминистрации</w:t>
      </w:r>
    </w:p>
    <w:p w:rsidR="004E02CA" w:rsidRPr="00620B01" w:rsidRDefault="004E02CA" w:rsidP="00D33C1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</w:t>
      </w:r>
      <w:r w:rsidR="00D33C18" w:rsidRPr="00620B01">
        <w:t xml:space="preserve">  Доплата к пенсии назначается п</w:t>
      </w:r>
      <w:r w:rsidRPr="00620B01">
        <w:t xml:space="preserve">остановлением </w:t>
      </w:r>
      <w:r w:rsidR="00D33C18" w:rsidRPr="00620B01">
        <w:t>а</w:t>
      </w:r>
      <w:r w:rsidRPr="00620B01">
        <w:t>дминистрации.</w:t>
      </w:r>
    </w:p>
    <w:p w:rsidR="004E02CA" w:rsidRPr="00620B01" w:rsidRDefault="004E02CA" w:rsidP="00D33C1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 Один экземпляр подписанного Главой поселения постановления направляется в </w:t>
      </w:r>
      <w:r w:rsidR="00B87263">
        <w:t>финансовый орган</w:t>
      </w:r>
      <w:r w:rsidR="00D33C18" w:rsidRPr="00620B01">
        <w:t xml:space="preserve"> администрации для  начисления</w:t>
      </w:r>
      <w:r w:rsidRPr="00620B01">
        <w:t xml:space="preserve"> и выплаты назначенной доплаты к пенсии.</w:t>
      </w:r>
    </w:p>
    <w:p w:rsidR="007C1C5F" w:rsidRPr="00620B01" w:rsidRDefault="007C1C5F" w:rsidP="00B87263">
      <w:pPr>
        <w:autoSpaceDE w:val="0"/>
        <w:autoSpaceDN w:val="0"/>
        <w:adjustRightInd w:val="0"/>
        <w:outlineLvl w:val="2"/>
      </w:pPr>
    </w:p>
    <w:p w:rsidR="007409EF" w:rsidRPr="003D505C" w:rsidRDefault="003C66BF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>3.8</w:t>
      </w:r>
      <w:r w:rsidR="007409EF" w:rsidRPr="00B87263">
        <w:rPr>
          <w:b/>
        </w:rPr>
        <w:t xml:space="preserve">. </w:t>
      </w:r>
      <w:r w:rsidR="004E02CA" w:rsidRPr="00B87263">
        <w:rPr>
          <w:b/>
        </w:rPr>
        <w:t>Письменное уведомление заявителя о размере назначенной доплаты к пенсии</w:t>
      </w:r>
    </w:p>
    <w:p w:rsidR="00123922" w:rsidRPr="00620B01" w:rsidRDefault="007409E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>Основанием для начала административ</w:t>
      </w:r>
      <w:r w:rsidR="00AB2FB9" w:rsidRPr="00620B01">
        <w:t xml:space="preserve">ной процедуры является </w:t>
      </w:r>
      <w:r w:rsidR="004E02CA" w:rsidRPr="00620B01">
        <w:t xml:space="preserve"> подписанное Главой поселения постановление о назначении доплаты к пенсии заявителю.</w:t>
      </w:r>
    </w:p>
    <w:p w:rsidR="004E02CA" w:rsidRPr="00620B01" w:rsidRDefault="004E02CA" w:rsidP="00B87263">
      <w:pPr>
        <w:autoSpaceDE w:val="0"/>
        <w:autoSpaceDN w:val="0"/>
        <w:adjustRightInd w:val="0"/>
        <w:ind w:firstLine="284"/>
        <w:jc w:val="both"/>
        <w:outlineLvl w:val="2"/>
      </w:pPr>
      <w:proofErr w:type="gramStart"/>
      <w:r w:rsidRPr="00620B01">
        <w:t xml:space="preserve">В </w:t>
      </w:r>
      <w:r w:rsidR="00D33C18" w:rsidRPr="00620B01">
        <w:t>10-дневный срок со дня издания п</w:t>
      </w:r>
      <w:r w:rsidRPr="00620B01">
        <w:t>о</w:t>
      </w:r>
      <w:r w:rsidR="00D33C18" w:rsidRPr="00620B01">
        <w:t>становления а</w:t>
      </w:r>
      <w:r w:rsidRPr="00620B01">
        <w:t>дминистрации о назначении доплаты к пенсии специалист администрации в письменной форме сообщает заявителю о размере назначенной доплаты</w:t>
      </w:r>
      <w:r w:rsidR="00D33C18" w:rsidRPr="00620B01">
        <w:t xml:space="preserve"> к пенсии</w:t>
      </w:r>
      <w:r w:rsidR="003C66BF" w:rsidRPr="00620B01">
        <w:t>.</w:t>
      </w:r>
      <w:proofErr w:type="gramEnd"/>
    </w:p>
    <w:p w:rsidR="003C66BF" w:rsidRPr="00620B01" w:rsidRDefault="003C66BF" w:rsidP="004E02CA">
      <w:pPr>
        <w:autoSpaceDE w:val="0"/>
        <w:autoSpaceDN w:val="0"/>
        <w:adjustRightInd w:val="0"/>
        <w:ind w:firstLine="709"/>
        <w:jc w:val="both"/>
        <w:outlineLvl w:val="2"/>
      </w:pPr>
    </w:p>
    <w:p w:rsidR="003C66BF" w:rsidRPr="003D505C" w:rsidRDefault="00D33C18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3C66BF" w:rsidRPr="00B87263">
        <w:rPr>
          <w:b/>
        </w:rPr>
        <w:t>Организация выплаты доплаты к пенсии</w:t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 xml:space="preserve">Выплата доплаты к пенсии производится </w:t>
      </w:r>
      <w:r w:rsidR="00B87263">
        <w:t>финансовым органом</w:t>
      </w:r>
      <w:r w:rsidRPr="00620B01">
        <w:t xml:space="preserve"> администрации</w:t>
      </w:r>
      <w:r w:rsidR="00B87263">
        <w:t xml:space="preserve"> </w:t>
      </w:r>
      <w:r w:rsidRPr="00620B01">
        <w:t>поселения на личный счет заявителя в кредитных организациях.</w:t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>В случае смерти получа</w:t>
      </w:r>
      <w:r w:rsidR="00D33C18" w:rsidRPr="00620B01">
        <w:t>теля доплаты к пенсии издается постановление а</w:t>
      </w:r>
      <w:r w:rsidRPr="00620B01">
        <w:t>дминистрации о прекращении выплаты доплаты к пенсии.</w:t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>Выплата доплаты к пенсии производится ежемесячно за текущий месяц.</w:t>
      </w:r>
    </w:p>
    <w:p w:rsidR="00B87263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 xml:space="preserve">Выплатные документы формируются один раз в месяц в соответствии с правилами, установленными в кредитных организациях, с указанием фамилии, имени, отчества получателя </w:t>
      </w:r>
      <w:r w:rsidRPr="00620B01">
        <w:lastRenderedPageBreak/>
        <w:t>муниципальной услуги, выплачиваемой суммы, выплатного периода и личного счета получателя.</w:t>
      </w:r>
      <w:r w:rsidR="00B87263">
        <w:tab/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 xml:space="preserve"> </w:t>
      </w:r>
      <w:r w:rsidR="00B87263">
        <w:t>Финансовый орган</w:t>
      </w:r>
      <w:r w:rsidRPr="00620B01">
        <w:t xml:space="preserve"> администрации поселения на основании заявлений получателей доплаты к пенсии вносит изменения в выплатную информацию получателей об изменении кредитной организации и личного счета.</w:t>
      </w:r>
    </w:p>
    <w:p w:rsidR="001C11EA" w:rsidRPr="00620B01" w:rsidRDefault="001C11EA" w:rsidP="003C66BF">
      <w:pPr>
        <w:autoSpaceDE w:val="0"/>
        <w:autoSpaceDN w:val="0"/>
        <w:adjustRightInd w:val="0"/>
        <w:jc w:val="both"/>
        <w:outlineLvl w:val="2"/>
      </w:pPr>
    </w:p>
    <w:p w:rsidR="00D33C18" w:rsidRPr="00B87263" w:rsidRDefault="00D33C18" w:rsidP="00D33C18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1C11EA" w:rsidRPr="00B87263">
        <w:rPr>
          <w:b/>
        </w:rPr>
        <w:t xml:space="preserve">Приостановление, возобновление, прекращение и восстановление доплаты </w:t>
      </w:r>
    </w:p>
    <w:p w:rsidR="001C11EA" w:rsidRPr="003D505C" w:rsidRDefault="001C11EA" w:rsidP="003D505C">
      <w:pPr>
        <w:autoSpaceDE w:val="0"/>
        <w:autoSpaceDN w:val="0"/>
        <w:adjustRightInd w:val="0"/>
        <w:ind w:left="709"/>
        <w:jc w:val="center"/>
        <w:outlineLvl w:val="2"/>
        <w:rPr>
          <w:b/>
        </w:rPr>
      </w:pPr>
      <w:r w:rsidRPr="00B87263">
        <w:rPr>
          <w:b/>
        </w:rPr>
        <w:t>к пенсии</w:t>
      </w:r>
    </w:p>
    <w:p w:rsidR="001C11EA" w:rsidRPr="00620B01" w:rsidRDefault="001C11EA" w:rsidP="001C11EA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 В случаях, предусмотренных нормативными правовыми актами Совета </w:t>
      </w:r>
      <w:r w:rsidR="00232D27">
        <w:t>Малиновараккского</w:t>
      </w:r>
      <w:r w:rsidRPr="00620B01">
        <w:t xml:space="preserve"> сельского поселения, специалист адм</w:t>
      </w:r>
      <w:r w:rsidR="00D33C18" w:rsidRPr="00620B01">
        <w:t>инистрации готовит проекты постановлений а</w:t>
      </w:r>
      <w:r w:rsidRPr="00620B01">
        <w:t>дминистрации о приостановлении, возобновлении, прекращении и восстановлении доплаты к пенсии.</w:t>
      </w:r>
    </w:p>
    <w:p w:rsidR="003C66BF" w:rsidRPr="00620B01" w:rsidRDefault="003C66BF" w:rsidP="003C66BF">
      <w:pPr>
        <w:autoSpaceDE w:val="0"/>
        <w:autoSpaceDN w:val="0"/>
        <w:adjustRightInd w:val="0"/>
        <w:ind w:left="1069"/>
        <w:jc w:val="both"/>
        <w:outlineLvl w:val="2"/>
        <w:rPr>
          <w:b/>
        </w:rPr>
      </w:pPr>
    </w:p>
    <w:p w:rsidR="00123922" w:rsidRPr="00620B01" w:rsidRDefault="00123922" w:rsidP="00123922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20B01">
        <w:rPr>
          <w:b/>
        </w:rPr>
        <w:t>Формы контроля исполнения административного регламента</w:t>
      </w:r>
    </w:p>
    <w:p w:rsidR="00123922" w:rsidRPr="00620B01" w:rsidRDefault="00123922" w:rsidP="00123922">
      <w:pPr>
        <w:autoSpaceDE w:val="0"/>
        <w:autoSpaceDN w:val="0"/>
        <w:adjustRightInd w:val="0"/>
        <w:ind w:firstLine="540"/>
        <w:jc w:val="both"/>
        <w:outlineLvl w:val="1"/>
      </w:pPr>
    </w:p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</w:rPr>
      </w:pPr>
      <w:r w:rsidRPr="00B87263">
        <w:rPr>
          <w:b/>
          <w:bCs/>
          <w:iCs/>
        </w:rPr>
        <w:t xml:space="preserve">Порядок осуществления текущего </w:t>
      </w:r>
      <w:proofErr w:type="gramStart"/>
      <w:r w:rsidRPr="00B87263">
        <w:rPr>
          <w:b/>
          <w:bCs/>
          <w:iCs/>
        </w:rPr>
        <w:t>контроля за</w:t>
      </w:r>
      <w:proofErr w:type="gramEnd"/>
      <w:r w:rsidRPr="00B87263">
        <w:rPr>
          <w:b/>
          <w:bCs/>
          <w:iCs/>
        </w:rPr>
        <w:t xml:space="preserve"> соблюдением и исполнением положений административного регламента</w:t>
      </w:r>
    </w:p>
    <w:p w:rsidR="00123922" w:rsidRPr="00620B01" w:rsidRDefault="00123922" w:rsidP="00123922">
      <w:pPr>
        <w:ind w:firstLine="709"/>
        <w:jc w:val="both"/>
      </w:pPr>
      <w:r w:rsidRPr="00620B01">
        <w:t xml:space="preserve">Текущий контроль соблюдения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осуществляет Глава </w:t>
      </w:r>
      <w:r w:rsidR="00232D27">
        <w:t>Малиновараккского</w:t>
      </w:r>
      <w:r w:rsidRPr="00620B01">
        <w:t xml:space="preserve"> сельского поселения</w:t>
      </w:r>
      <w:r w:rsidRPr="00620B01">
        <w:rPr>
          <w:i/>
          <w:iCs/>
        </w:rPr>
        <w:t xml:space="preserve">. </w:t>
      </w:r>
    </w:p>
    <w:p w:rsidR="00123922" w:rsidRPr="00620B01" w:rsidRDefault="00123922" w:rsidP="00123922">
      <w:r w:rsidRPr="00620B01">
        <w:t> </w:t>
      </w:r>
    </w:p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  <w:bCs/>
          <w:iCs/>
        </w:rPr>
      </w:pPr>
      <w:r w:rsidRPr="003D505C">
        <w:rPr>
          <w:b/>
          <w:bCs/>
          <w:iCs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23922" w:rsidRPr="00620B01" w:rsidRDefault="00123922" w:rsidP="00123922">
      <w:pPr>
        <w:ind w:firstLine="709"/>
        <w:jc w:val="both"/>
      </w:pPr>
      <w:proofErr w:type="gramStart"/>
      <w:r w:rsidRPr="00620B01"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  <w:proofErr w:type="gramEnd"/>
    </w:p>
    <w:p w:rsidR="00123922" w:rsidRPr="00620B01" w:rsidRDefault="00123922" w:rsidP="00123922">
      <w:pPr>
        <w:ind w:firstLine="709"/>
        <w:jc w:val="both"/>
      </w:pPr>
      <w:r w:rsidRPr="00620B01"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620B01">
        <w:t>проводимыми</w:t>
      </w:r>
      <w:proofErr w:type="gramEnd"/>
      <w:r w:rsidRPr="00620B01"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123922" w:rsidRPr="00620B01" w:rsidRDefault="00123922" w:rsidP="00123922">
      <w:pPr>
        <w:ind w:firstLine="709"/>
        <w:jc w:val="both"/>
      </w:pPr>
      <w:r w:rsidRPr="00620B01">
        <w:t xml:space="preserve">Решение о проведение внеплановой проверки принимает </w:t>
      </w:r>
      <w:r w:rsidR="0052627D" w:rsidRPr="00620B01">
        <w:t xml:space="preserve">Глава </w:t>
      </w:r>
      <w:r w:rsidR="00232D27">
        <w:t>Малиновараккского</w:t>
      </w:r>
      <w:r w:rsidR="0052627D" w:rsidRPr="00620B01">
        <w:t xml:space="preserve"> сельского поселения.</w:t>
      </w:r>
    </w:p>
    <w:p w:rsidR="00123922" w:rsidRPr="00620B01" w:rsidRDefault="00123922" w:rsidP="00123922">
      <w:pPr>
        <w:ind w:firstLine="709"/>
        <w:jc w:val="both"/>
      </w:pPr>
      <w:r w:rsidRPr="00620B01"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123922" w:rsidRPr="00620B01" w:rsidRDefault="00123922" w:rsidP="00123922">
      <w:pPr>
        <w:ind w:firstLine="709"/>
        <w:jc w:val="both"/>
      </w:pPr>
      <w:r w:rsidRPr="00620B01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123922" w:rsidRPr="00620B01" w:rsidRDefault="00123922" w:rsidP="00123922">
      <w:pPr>
        <w:ind w:firstLine="709"/>
        <w:jc w:val="both"/>
      </w:pPr>
      <w:r w:rsidRPr="00620B01">
        <w:t>Акт подписывается всеми членами комиссии.</w:t>
      </w:r>
    </w:p>
    <w:p w:rsidR="00123922" w:rsidRPr="00620B01" w:rsidRDefault="00123922" w:rsidP="00123922">
      <w:r w:rsidRPr="00620B01">
        <w:t> </w:t>
      </w:r>
    </w:p>
    <w:p w:rsidR="00D33C18" w:rsidRPr="00620B01" w:rsidRDefault="00D33C18" w:rsidP="00123922"/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  <w:bCs/>
          <w:iCs/>
        </w:rPr>
      </w:pPr>
      <w:r w:rsidRPr="003D505C">
        <w:rPr>
          <w:b/>
          <w:bCs/>
          <w:iCs/>
        </w:rPr>
        <w:t>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23922" w:rsidRPr="00620B01" w:rsidRDefault="00123922" w:rsidP="00123922">
      <w:r w:rsidRPr="00620B01">
        <w:t> </w:t>
      </w:r>
    </w:p>
    <w:p w:rsidR="00123922" w:rsidRPr="00620B01" w:rsidRDefault="00123922" w:rsidP="00123922">
      <w:pPr>
        <w:ind w:firstLine="709"/>
        <w:jc w:val="both"/>
      </w:pPr>
      <w:proofErr w:type="gramStart"/>
      <w:r w:rsidRPr="00620B01"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  <w:proofErr w:type="gramEnd"/>
    </w:p>
    <w:p w:rsidR="00123922" w:rsidRPr="00620B01" w:rsidRDefault="00123922" w:rsidP="00123922">
      <w:r w:rsidRPr="00620B01">
        <w:t> </w:t>
      </w:r>
    </w:p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  <w:bCs/>
          <w:iCs/>
        </w:rPr>
      </w:pPr>
      <w:r w:rsidRPr="003D505C">
        <w:rPr>
          <w:b/>
          <w:bCs/>
          <w:iCs/>
        </w:rPr>
        <w:t xml:space="preserve">Порядок и формы </w:t>
      </w:r>
      <w:proofErr w:type="gramStart"/>
      <w:r w:rsidRPr="003D505C">
        <w:rPr>
          <w:b/>
          <w:bCs/>
          <w:iCs/>
        </w:rPr>
        <w:t>контроля за</w:t>
      </w:r>
      <w:proofErr w:type="gramEnd"/>
      <w:r w:rsidRPr="003D505C">
        <w:rPr>
          <w:b/>
          <w:bCs/>
          <w:iCs/>
        </w:rPr>
        <w:t xml:space="preserve"> представлением муниципальной услуги со стороны граждан, их объединений и организаций</w:t>
      </w:r>
    </w:p>
    <w:p w:rsidR="00123922" w:rsidRPr="00620B01" w:rsidRDefault="00123922" w:rsidP="00123922">
      <w:pPr>
        <w:ind w:firstLine="709"/>
        <w:jc w:val="both"/>
      </w:pPr>
      <w:proofErr w:type="gramStart"/>
      <w:r w:rsidRPr="00620B01">
        <w:t xml:space="preserve">Заявители вправе направить письменное обращение в адрес </w:t>
      </w:r>
      <w:r w:rsidR="002170B9" w:rsidRPr="00620B01">
        <w:t xml:space="preserve">Главы </w:t>
      </w:r>
      <w:r w:rsidR="00232D27">
        <w:t>Малиновараккского</w:t>
      </w:r>
      <w:r w:rsidR="002170B9" w:rsidRPr="00620B01">
        <w:t xml:space="preserve"> сельского поселения</w:t>
      </w:r>
      <w:r w:rsidRPr="00620B01">
        <w:t xml:space="preserve"> с просьбой о проведении проверки соблюдения и исполнения положений настоящего административного регламента и иных нормативных правовых актов, </w:t>
      </w:r>
      <w:r w:rsidRPr="00620B01">
        <w:lastRenderedPageBreak/>
        <w:t>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123922" w:rsidRPr="00620B01" w:rsidRDefault="00123922" w:rsidP="00123922">
      <w:pPr>
        <w:ind w:firstLine="709"/>
        <w:jc w:val="both"/>
      </w:pPr>
      <w:r w:rsidRPr="00620B01">
        <w:t xml:space="preserve"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</w:t>
      </w:r>
      <w:r w:rsidR="0052627D" w:rsidRPr="00620B01">
        <w:t xml:space="preserve">Главой </w:t>
      </w:r>
      <w:r w:rsidR="00232D27">
        <w:t>Малиновараккского</w:t>
      </w:r>
      <w:r w:rsidR="0052627D" w:rsidRPr="00620B01">
        <w:t xml:space="preserve"> сельского поселения</w:t>
      </w:r>
      <w:r w:rsidRPr="00620B01">
        <w:t>.</w:t>
      </w:r>
    </w:p>
    <w:p w:rsidR="00123922" w:rsidRPr="00620B01" w:rsidRDefault="00123922" w:rsidP="00123922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</w:t>
      </w:r>
    </w:p>
    <w:p w:rsidR="00123922" w:rsidRPr="003D505C" w:rsidRDefault="00123922" w:rsidP="003D505C">
      <w:pPr>
        <w:jc w:val="center"/>
        <w:rPr>
          <w:b/>
        </w:rPr>
      </w:pPr>
      <w:r w:rsidRPr="00620B01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</w:t>
      </w:r>
    </w:p>
    <w:p w:rsidR="00D33C18" w:rsidRPr="00620B01" w:rsidRDefault="00D33C18" w:rsidP="00D33C18">
      <w:pPr>
        <w:ind w:firstLine="709"/>
        <w:jc w:val="both"/>
      </w:pPr>
      <w:r w:rsidRPr="00620B01">
        <w:t>Заявитель вправе обжаловать решения, принятые в ходе предоставления муниципальной  услуги (на любом этапе), действия (бездействие) должностных лиц  в досудебном (внесудебном)  порядке.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Заявитель может обратиться с жалобой (претензией), в том числе в следующих случаях: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 xml:space="preserve">нарушение </w:t>
      </w:r>
      <w:proofErr w:type="gramStart"/>
      <w:r w:rsidRPr="00620B01">
        <w:t>срока регистрации обращения заявителя</w:t>
      </w:r>
      <w:proofErr w:type="gramEnd"/>
      <w:r w:rsidRPr="00620B01">
        <w:t xml:space="preserve"> о предоставлении  муниципальной услуги;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нарушение срока предоставления муниципальной услуги;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20B01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административным регламентом;</w:t>
      </w:r>
      <w:proofErr w:type="gramEnd"/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20B01"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Основанием для начала административной процедуры досудебного (внесудебного) обжалования действий (бездействий) органа, предоставляющего муниципальную услугу, должностного лица органа, предоставляющего муниципальную услугу, муниципального служащего является подача заявителем жалобы (претензии).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Жалоба (претензия) подается в письменной форме на бумажном носителе, в электронной форме в орган, предоставляющий муниципальную услугу.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Жалобы (претензия) на решения, принятые органом, предоставляющего  муниципальную услугу, подаются  непосредственно руководителю органа, предоставляющего муниципальную услугу.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Жалоба (претензия) может быть направлена по почте, через многофункциональный центр, с использованием информационно-телекоммуникационной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 xml:space="preserve">Порядок подачи и рассмотрения жалоб (претензий) на решения и действия (бездействие) органов местного самоуправления и их должностных лиц, муниципальных служащих устанавливаются  нормативными правовыми актами субъектов Российской Федерации и </w:t>
      </w:r>
      <w:r w:rsidRPr="00620B01">
        <w:lastRenderedPageBreak/>
        <w:t>муниципальными правовыми актами.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Жалоба (претензия) должна содержать: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20B01">
        <w:t>фамилию, имя, отчество (последнее - при наличии), сведения о месте жительства заявителя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Заявитель вправе лично изложить доводы  должностному лицу, рассматривающему его жалобу, а также предоставлять дополнительные материалы в подтверждение его обоснованности.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В досудебном порядке заявитель имеет право обратиться с жалобой</w:t>
      </w:r>
      <w:r w:rsidR="003D505C">
        <w:t xml:space="preserve"> </w:t>
      </w:r>
      <w:r w:rsidRPr="00620B01">
        <w:t>(претензией)</w:t>
      </w:r>
      <w:r w:rsidR="003D505C">
        <w:t xml:space="preserve"> </w:t>
      </w:r>
      <w:r w:rsidRPr="00620B01">
        <w:t>в письменной форме по почте, через многофункциональный центр, с использованием информационно-телекоммуникационной сети Интернет, Портала, а также жалоба (претензия) может быть принята при личном приеме  заявителя.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620B01">
        <w:t>При обращении заявителя с жалобой (претензией) в письменной форме или в форме электронного документа срок ее рассмотрения не должен превышать15 (пятнадцати) рабочих дней со дня ее регистрации, а в случае обжалования отказа органа местного самоуправления,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620B01">
        <w:t xml:space="preserve"> десяти рабочих дней со дня ее регистрации. 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В исключительных случаях, связанных с необходимостью истребования и изучения дополнительных материалов, срок рассмотрения жалобы (претензии) может быть продлен, но не более чем на один месяц, с одновременным информированием заявителя и указанием причин продления.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По результатам рассмотрения жалобы (претензии) должностное лицо принимает решение: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1) о признании обжалуемого принятого решения, совершенных действий (бездействия) незаконным и отмене принятого решения полностью;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2) о признании обжалуемого принятого решения, действий (бездействия) частично незаконным и отмене принятого решения в части, нарушающей требования законодательства;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3) об отказе в удовлетворении требований заявителя полностью или в части.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620B01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 (претензии), в том числе с указанием мер дисциплинарного воздействия, принятых в отношении должностных лиц (муниципальных служащих), допустивших нарушения настоящего Административного регламента.</w:t>
      </w:r>
      <w:proofErr w:type="gramEnd"/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52627D" w:rsidRPr="003D505C" w:rsidRDefault="00123922" w:rsidP="003D505C">
      <w:pPr>
        <w:pStyle w:val="a4"/>
        <w:spacing w:before="0" w:after="0"/>
        <w:ind w:firstLine="708"/>
        <w:jc w:val="center"/>
        <w:rPr>
          <w:b/>
        </w:rPr>
      </w:pPr>
      <w:r w:rsidRPr="00620B01">
        <w:rPr>
          <w:b/>
        </w:rPr>
        <w:t xml:space="preserve"> </w:t>
      </w:r>
      <w:r w:rsidR="0052627D" w:rsidRPr="00620B01">
        <w:rPr>
          <w:b/>
        </w:rPr>
        <w:t>Порядок обжалования решений и действий (бездействия) органа, предоставляющего муниципальную услугу, должностных лиц, муниципальных служащих в суде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 xml:space="preserve">1) Заявитель вправе обжаловать решения, принятые в ходе предоставления муниципальной услуги, действия или бездействие должностных лиц, ответственных или </w:t>
      </w:r>
      <w:r w:rsidRPr="00620B01">
        <w:lastRenderedPageBreak/>
        <w:t>уполномоченных работников, участвующих в предоставлении муниципальной услуги, в судебном порядке.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>2) В суде могут быть обжалованы решения, действия или бездействие, в результате которых: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 xml:space="preserve">- нарушены права и свободы </w:t>
      </w:r>
      <w:proofErr w:type="gramStart"/>
      <w:r w:rsidRPr="00620B01">
        <w:t>потребителя результатов предоставления муниципальной услуги</w:t>
      </w:r>
      <w:proofErr w:type="gramEnd"/>
      <w:r w:rsidRPr="00620B01">
        <w:t>;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>- созданы препятствия к осуществлению потребителем результатов предоставления муниципальной услуги его прав и свобод;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>- незаконно на потребителя результатов предоставления муниципальной услуги возложена какая-либо обязанность или он незаконно привлечен к какой-либо ответственности.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 xml:space="preserve">3) Заявитель вправе обжаловать как вышеназванные решения, действия или бездействие, так и послужившую основанием для их принятия или совершения информацию либо то и другое одновременно. </w:t>
      </w:r>
    </w:p>
    <w:p w:rsidR="0052627D" w:rsidRDefault="0052627D" w:rsidP="007C1C5F">
      <w:pPr>
        <w:autoSpaceDE w:val="0"/>
        <w:autoSpaceDN w:val="0"/>
        <w:adjustRightInd w:val="0"/>
        <w:jc w:val="both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B6036" w:rsidRDefault="003B6036" w:rsidP="00396890">
      <w:pPr>
        <w:jc w:val="right"/>
      </w:pPr>
    </w:p>
    <w:p w:rsidR="003B6036" w:rsidRDefault="003B6036" w:rsidP="00396890">
      <w:pPr>
        <w:jc w:val="right"/>
      </w:pPr>
    </w:p>
    <w:p w:rsidR="003B6036" w:rsidRDefault="003B6036" w:rsidP="00396890">
      <w:pPr>
        <w:jc w:val="right"/>
      </w:pPr>
    </w:p>
    <w:p w:rsidR="003B6036" w:rsidRDefault="003B6036" w:rsidP="00396890">
      <w:pPr>
        <w:jc w:val="right"/>
      </w:pPr>
    </w:p>
    <w:p w:rsidR="003B6036" w:rsidRDefault="003B6036" w:rsidP="00396890">
      <w:pPr>
        <w:jc w:val="right"/>
      </w:pPr>
    </w:p>
    <w:p w:rsidR="003B6036" w:rsidRDefault="003B6036" w:rsidP="00396890">
      <w:pPr>
        <w:jc w:val="right"/>
      </w:pPr>
    </w:p>
    <w:p w:rsidR="003B6036" w:rsidRDefault="003B6036" w:rsidP="00396890">
      <w:pPr>
        <w:jc w:val="right"/>
      </w:pPr>
    </w:p>
    <w:p w:rsidR="003B6036" w:rsidRDefault="003B6036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8D3BD3" w:rsidRDefault="008D3BD3" w:rsidP="00396890">
      <w:pPr>
        <w:jc w:val="right"/>
      </w:pPr>
    </w:p>
    <w:p w:rsidR="008D3BD3" w:rsidRDefault="008D3BD3" w:rsidP="00396890">
      <w:pPr>
        <w:jc w:val="right"/>
      </w:pPr>
    </w:p>
    <w:p w:rsidR="008D3BD3" w:rsidRDefault="008D3BD3" w:rsidP="00396890">
      <w:pPr>
        <w:jc w:val="right"/>
      </w:pPr>
    </w:p>
    <w:p w:rsidR="008D3BD3" w:rsidRDefault="008D3BD3" w:rsidP="00396890">
      <w:pPr>
        <w:jc w:val="right"/>
      </w:pPr>
    </w:p>
    <w:p w:rsidR="00396890" w:rsidRDefault="00396890" w:rsidP="00E32033"/>
    <w:p w:rsidR="00396890" w:rsidRPr="00396890" w:rsidRDefault="00396890" w:rsidP="00396890">
      <w:pPr>
        <w:jc w:val="right"/>
      </w:pPr>
      <w:r w:rsidRPr="00396890">
        <w:lastRenderedPageBreak/>
        <w:t>Приложение</w:t>
      </w:r>
    </w:p>
    <w:p w:rsidR="00396890" w:rsidRPr="00396890" w:rsidRDefault="00396890" w:rsidP="00396890">
      <w:pPr>
        <w:jc w:val="right"/>
      </w:pPr>
      <w:r w:rsidRPr="00396890">
        <w:t>к административному регламенту</w:t>
      </w:r>
    </w:p>
    <w:p w:rsidR="00396890" w:rsidRPr="00396890" w:rsidRDefault="00396890" w:rsidP="00396890">
      <w:pPr>
        <w:pStyle w:val="ConsPlusTitle"/>
        <w:widowControl/>
        <w:ind w:left="5103"/>
        <w:jc w:val="right"/>
        <w:outlineLvl w:val="0"/>
        <w:rPr>
          <w:b w:val="0"/>
        </w:rPr>
      </w:pPr>
      <w:r w:rsidRPr="00396890">
        <w:rPr>
          <w:b w:val="0"/>
        </w:rPr>
        <w:t xml:space="preserve">«Доплата к </w:t>
      </w:r>
      <w:r w:rsidR="003B6036">
        <w:rPr>
          <w:b w:val="0"/>
        </w:rPr>
        <w:t>страховой</w:t>
      </w:r>
      <w:r w:rsidRPr="00396890">
        <w:rPr>
          <w:b w:val="0"/>
        </w:rPr>
        <w:t xml:space="preserve"> пенсии по старости (инвалидности) муниципальным служащим, вышедшим на </w:t>
      </w:r>
      <w:r w:rsidR="003B6036">
        <w:rPr>
          <w:b w:val="0"/>
        </w:rPr>
        <w:t>страховую</w:t>
      </w:r>
      <w:r w:rsidRPr="00396890">
        <w:rPr>
          <w:b w:val="0"/>
        </w:rPr>
        <w:t xml:space="preserve"> пенсию по старости (инвалидности) в установленном Уставом </w:t>
      </w:r>
      <w:r w:rsidR="00232D27">
        <w:rPr>
          <w:b w:val="0"/>
        </w:rPr>
        <w:t>Малиновараккского</w:t>
      </w:r>
      <w:r w:rsidRPr="00396890">
        <w:rPr>
          <w:b w:val="0"/>
        </w:rPr>
        <w:t xml:space="preserve"> сельского поселения порядке»</w:t>
      </w:r>
    </w:p>
    <w:p w:rsidR="00396890" w:rsidRPr="00E35541" w:rsidRDefault="00396890" w:rsidP="00396890">
      <w:pPr>
        <w:jc w:val="center"/>
      </w:pPr>
    </w:p>
    <w:p w:rsidR="00396890" w:rsidRPr="00E35541" w:rsidRDefault="00396890" w:rsidP="00396890">
      <w:pPr>
        <w:jc w:val="center"/>
      </w:pPr>
    </w:p>
    <w:p w:rsidR="00396890" w:rsidRPr="00E35541" w:rsidRDefault="00396890" w:rsidP="00396890">
      <w:pPr>
        <w:jc w:val="center"/>
        <w:rPr>
          <w:b/>
        </w:rPr>
      </w:pPr>
      <w:r w:rsidRPr="00E35541">
        <w:rPr>
          <w:b/>
        </w:rPr>
        <w:t>Блок-схема</w:t>
      </w:r>
    </w:p>
    <w:p w:rsidR="00396890" w:rsidRPr="00E35541" w:rsidRDefault="00396890" w:rsidP="00396890">
      <w:pPr>
        <w:jc w:val="center"/>
        <w:rPr>
          <w:b/>
        </w:rPr>
      </w:pPr>
      <w:r w:rsidRPr="00E35541">
        <w:rPr>
          <w:b/>
        </w:rPr>
        <w:t xml:space="preserve">последовательности административных действий (процедур) при исполнении муниципальной </w:t>
      </w:r>
      <w:r>
        <w:rPr>
          <w:b/>
        </w:rPr>
        <w:t>услуги</w:t>
      </w:r>
    </w:p>
    <w:p w:rsidR="00396890" w:rsidRPr="00620B01" w:rsidRDefault="00396890" w:rsidP="00396890">
      <w:pPr>
        <w:pStyle w:val="ConsPlusTitle"/>
        <w:widowControl/>
        <w:jc w:val="center"/>
        <w:outlineLvl w:val="0"/>
      </w:pPr>
      <w:r w:rsidRPr="00620B01">
        <w:t xml:space="preserve">«Доплата к </w:t>
      </w:r>
      <w:r w:rsidR="003B6036">
        <w:t>страховой</w:t>
      </w:r>
      <w:r w:rsidRPr="00620B01">
        <w:t xml:space="preserve"> пенсии по старости (инвалидности) муниципальным служащим, вышедшим на </w:t>
      </w:r>
      <w:r w:rsidR="003B6036">
        <w:t>страховую</w:t>
      </w:r>
      <w:r w:rsidRPr="00620B01">
        <w:t xml:space="preserve"> пенсию по старости (инвалидности) в установленном Уставом </w:t>
      </w:r>
      <w:r w:rsidR="00232D27">
        <w:t>Малиновараккского</w:t>
      </w:r>
      <w:r w:rsidRPr="00620B01">
        <w:t xml:space="preserve"> сельского поселения порядке»</w:t>
      </w:r>
    </w:p>
    <w:p w:rsidR="00396890" w:rsidRPr="00E35541" w:rsidRDefault="00396890" w:rsidP="00396890">
      <w:pPr>
        <w:jc w:val="center"/>
      </w:pPr>
    </w:p>
    <w:p w:rsidR="00396890" w:rsidRPr="00E35541" w:rsidRDefault="00F96C28" w:rsidP="00396890">
      <w:pPr>
        <w:jc w:val="center"/>
      </w:pPr>
      <w:r>
        <w:pict>
          <v:group id="_x0000_s1026" editas="canvas" style="width:459pt;height:441pt;mso-position-horizontal-relative:char;mso-position-vertical-relative:line" coordorigin="2564,3263" coordsize="6558,62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64;top:3263;width:6558;height:6226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879;top:4279;width:2059;height:255">
              <v:textbox style="mso-next-textbox:#_x0000_s1028">
                <w:txbxContent>
                  <w:p w:rsidR="00396890" w:rsidRPr="003B6036" w:rsidRDefault="00396890" w:rsidP="003968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6036">
                      <w:rPr>
                        <w:sz w:val="20"/>
                        <w:szCs w:val="20"/>
                      </w:rPr>
                      <w:t>Проверка заявления</w:t>
                    </w:r>
                  </w:p>
                  <w:p w:rsidR="00396890" w:rsidRDefault="00396890" w:rsidP="00396890"/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9" type="#_x0000_t110" style="position:absolute;left:3979;top:4788;width:3858;height:1397">
              <v:textbox style="mso-next-textbox:#_x0000_s1029">
                <w:txbxContent>
                  <w:p w:rsidR="00396890" w:rsidRPr="003B6036" w:rsidRDefault="00396890" w:rsidP="003968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6036">
                      <w:rPr>
                        <w:sz w:val="20"/>
                        <w:szCs w:val="20"/>
                      </w:rPr>
                      <w:t>Заявление  соответствует требованиям административного регламента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079;top:5423;width:513;height:253" stroked="f">
              <v:textbox style="mso-next-textbox:#_x0000_s1030">
                <w:txbxContent>
                  <w:p w:rsidR="00396890" w:rsidRPr="002833CE" w:rsidRDefault="00396890" w:rsidP="00396890">
                    <w:r w:rsidRPr="002833CE">
                      <w:t>Да</w:t>
                    </w:r>
                  </w:p>
                </w:txbxContent>
              </v:textbox>
            </v:shape>
            <v:shape id="_x0000_s1031" type="#_x0000_t202" style="position:absolute;left:8093;top:5423;width:514;height:253" stroked="f">
              <v:textbox style="mso-next-textbox:#_x0000_s1031">
                <w:txbxContent>
                  <w:p w:rsidR="00396890" w:rsidRPr="002833CE" w:rsidRDefault="00396890" w:rsidP="00396890">
                    <w:r w:rsidRPr="002833CE">
                      <w:t>Нет</w:t>
                    </w:r>
                  </w:p>
                </w:txbxContent>
              </v:textbox>
            </v:shape>
            <v:shape id="_x0000_s1032" type="#_x0000_t109" style="position:absolute;left:2693;top:5931;width:1800;height:508">
              <v:textbox style="mso-next-textbox:#_x0000_s1032">
                <w:txbxContent>
                  <w:p w:rsidR="00396890" w:rsidRPr="003B6036" w:rsidRDefault="00396890" w:rsidP="00396890">
                    <w:pPr>
                      <w:rPr>
                        <w:sz w:val="20"/>
                        <w:szCs w:val="20"/>
                      </w:rPr>
                    </w:pPr>
                    <w:r w:rsidRPr="003B6036">
                      <w:rPr>
                        <w:sz w:val="20"/>
                        <w:szCs w:val="20"/>
                      </w:rPr>
                      <w:t>Подготовка  информации</w:t>
                    </w:r>
                  </w:p>
                </w:txbxContent>
              </v:textbox>
            </v:shape>
            <v:shape id="_x0000_s1033" type="#_x0000_t202" style="position:absolute;left:7193;top:6058;width:1800;height:637">
              <v:textbox style="mso-next-textbox:#_x0000_s1033">
                <w:txbxContent>
                  <w:p w:rsidR="00396890" w:rsidRPr="00504B35" w:rsidRDefault="00396890" w:rsidP="00396890">
                    <w:pPr>
                      <w:jc w:val="center"/>
                    </w:pPr>
                    <w:r w:rsidRPr="003B6036">
                      <w:rPr>
                        <w:sz w:val="20"/>
                        <w:szCs w:val="20"/>
                      </w:rPr>
                      <w:t>Подготовка уведомления об отказе выдачи</w:t>
                    </w:r>
                    <w:r>
                      <w:t xml:space="preserve"> </w:t>
                    </w:r>
                    <w:r w:rsidRPr="003B6036">
                      <w:rPr>
                        <w:sz w:val="20"/>
                        <w:szCs w:val="20"/>
                      </w:rPr>
                      <w:t>информации</w:t>
                    </w:r>
                  </w:p>
                </w:txbxContent>
              </v:textbox>
            </v:shape>
            <v:shape id="_x0000_s1034" type="#_x0000_t109" style="position:absolute;left:2693;top:6694;width:1799;height:508">
              <v:textbox style="mso-next-textbox:#_x0000_s1034">
                <w:txbxContent>
                  <w:p w:rsidR="00396890" w:rsidRDefault="00396890" w:rsidP="00396890">
                    <w:pPr>
                      <w:jc w:val="center"/>
                    </w:pPr>
                    <w:r w:rsidRPr="003B6036">
                      <w:rPr>
                        <w:sz w:val="20"/>
                        <w:szCs w:val="20"/>
                      </w:rPr>
                      <w:t>Направление информации</w:t>
                    </w:r>
                    <w:r>
                      <w:t xml:space="preserve">  заявителю</w:t>
                    </w:r>
                  </w:p>
                  <w:p w:rsidR="00396890" w:rsidRPr="0071558A" w:rsidRDefault="00396890" w:rsidP="00396890"/>
                </w:txbxContent>
              </v:textbox>
            </v:shape>
            <v:shape id="_x0000_s1035" type="#_x0000_t109" style="position:absolute;left:7193;top:7075;width:1800;height:699">
              <v:textbox style="mso-next-textbox:#_x0000_s1035">
                <w:txbxContent>
                  <w:p w:rsidR="00396890" w:rsidRPr="003B6036" w:rsidRDefault="00396890" w:rsidP="003968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6036">
                      <w:rPr>
                        <w:sz w:val="20"/>
                        <w:szCs w:val="20"/>
                      </w:rPr>
                      <w:t>Направление уведомления  заявителю</w:t>
                    </w:r>
                  </w:p>
                </w:txbxContent>
              </v:textbox>
            </v:shape>
            <v:line id="_x0000_s1036" style="position:absolute;flip:x" from="3593,5550" to="3850,5552">
              <v:stroke endarrow="block"/>
            </v:line>
            <v:line id="_x0000_s1037" style="position:absolute" from="7836,5550" to="8092,5552">
              <v:stroke endarrow="block"/>
            </v:line>
            <v:line id="_x0000_s1038" style="position:absolute" from="8222,5677" to="8223,5932">
              <v:stroke endarrow="block"/>
            </v:line>
            <v:line id="_x0000_s1039" style="position:absolute" from="3336,5677" to="3338,5933">
              <v:stroke endarrow="block"/>
            </v:line>
            <v:line id="_x0000_s1040" style="position:absolute" from="8222,6694" to="8223,7075">
              <v:stroke endarrow="block"/>
            </v:lin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1" type="#_x0000_t176" style="position:absolute;left:5007;top:3390;width:1800;height:510">
              <v:textbox style="mso-next-textbox:#_x0000_s1041">
                <w:txbxContent>
                  <w:p w:rsidR="00396890" w:rsidRPr="003B6036" w:rsidRDefault="00396890" w:rsidP="003968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6036">
                      <w:rPr>
                        <w:sz w:val="20"/>
                        <w:szCs w:val="20"/>
                      </w:rPr>
                      <w:t xml:space="preserve">Прием и регистрация </w:t>
                    </w:r>
                  </w:p>
                  <w:p w:rsidR="00396890" w:rsidRPr="003B6036" w:rsidRDefault="00396890" w:rsidP="003968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6036">
                      <w:rPr>
                        <w:sz w:val="20"/>
                        <w:szCs w:val="20"/>
                      </w:rPr>
                      <w:t>заявления</w:t>
                    </w:r>
                  </w:p>
                  <w:p w:rsidR="00396890" w:rsidRPr="00BE3F96" w:rsidRDefault="00396890" w:rsidP="00396890"/>
                </w:txbxContent>
              </v:textbox>
            </v:shape>
            <v:line id="_x0000_s1042" style="position:absolute" from="3336,6440" to="3337,6695">
              <v:stroke endarrow="block"/>
            </v:line>
            <v:line id="_x0000_s1043" style="position:absolute" from="5907,4534" to="5908,4786">
              <v:stroke endarrow="block"/>
            </v:line>
            <v:line id="_x0000_s1044" style="position:absolute" from="5907,3898" to="5908,4281">
              <v:stroke endarrow="block"/>
            </v:line>
            <w10:wrap type="none"/>
            <w10:anchorlock/>
          </v:group>
        </w:pict>
      </w:r>
    </w:p>
    <w:p w:rsidR="00396890" w:rsidRPr="00E35541" w:rsidRDefault="00396890" w:rsidP="00396890">
      <w:pPr>
        <w:jc w:val="center"/>
      </w:pPr>
    </w:p>
    <w:p w:rsidR="00396890" w:rsidRPr="00620B01" w:rsidRDefault="00396890" w:rsidP="007C1C5F">
      <w:pPr>
        <w:autoSpaceDE w:val="0"/>
        <w:autoSpaceDN w:val="0"/>
        <w:adjustRightInd w:val="0"/>
        <w:jc w:val="both"/>
      </w:pPr>
    </w:p>
    <w:sectPr w:rsidR="00396890" w:rsidRPr="00620B01" w:rsidSect="00620B01">
      <w:headerReference w:type="default" r:id="rId10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6E" w:rsidRDefault="007C0C6E">
      <w:r>
        <w:separator/>
      </w:r>
    </w:p>
  </w:endnote>
  <w:endnote w:type="continuationSeparator" w:id="0">
    <w:p w:rsidR="007C0C6E" w:rsidRDefault="007C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6E" w:rsidRDefault="007C0C6E">
      <w:r>
        <w:separator/>
      </w:r>
    </w:p>
  </w:footnote>
  <w:footnote w:type="continuationSeparator" w:id="0">
    <w:p w:rsidR="007C0C6E" w:rsidRDefault="007C0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0F7" w:rsidRDefault="006160F7" w:rsidP="00DE4473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DC3"/>
    <w:multiLevelType w:val="multilevel"/>
    <w:tmpl w:val="2A1E14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07E4713C"/>
    <w:multiLevelType w:val="hybridMultilevel"/>
    <w:tmpl w:val="AB4E7BCA"/>
    <w:lvl w:ilvl="0" w:tplc="C1CAE830">
      <w:start w:val="1"/>
      <w:numFmt w:val="decimal"/>
      <w:lvlText w:val="3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952B7"/>
    <w:multiLevelType w:val="multilevel"/>
    <w:tmpl w:val="E45E97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18066451"/>
    <w:multiLevelType w:val="hybridMultilevel"/>
    <w:tmpl w:val="808CDCFE"/>
    <w:lvl w:ilvl="0" w:tplc="BE22B69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6C0D9D"/>
    <w:multiLevelType w:val="hybridMultilevel"/>
    <w:tmpl w:val="17463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867CB2"/>
    <w:multiLevelType w:val="hybridMultilevel"/>
    <w:tmpl w:val="3C66A0B2"/>
    <w:lvl w:ilvl="0" w:tplc="EA1A889C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8B4088"/>
    <w:multiLevelType w:val="hybridMultilevel"/>
    <w:tmpl w:val="C278F0E4"/>
    <w:lvl w:ilvl="0" w:tplc="CE0ACB52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CE1CA2"/>
    <w:multiLevelType w:val="hybridMultilevel"/>
    <w:tmpl w:val="49163C1C"/>
    <w:lvl w:ilvl="0" w:tplc="A7026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9E4594"/>
    <w:multiLevelType w:val="hybridMultilevel"/>
    <w:tmpl w:val="E814FA0C"/>
    <w:lvl w:ilvl="0" w:tplc="A7A614EC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A67F1"/>
    <w:multiLevelType w:val="hybridMultilevel"/>
    <w:tmpl w:val="6DB64886"/>
    <w:lvl w:ilvl="0" w:tplc="86EEFD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853652F"/>
    <w:multiLevelType w:val="multilevel"/>
    <w:tmpl w:val="1040E4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4ACD693E"/>
    <w:multiLevelType w:val="hybridMultilevel"/>
    <w:tmpl w:val="8E2481F4"/>
    <w:lvl w:ilvl="0" w:tplc="625E05DE">
      <w:start w:val="1"/>
      <w:numFmt w:val="decimal"/>
      <w:lvlText w:val="4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5759D3"/>
    <w:multiLevelType w:val="hybridMultilevel"/>
    <w:tmpl w:val="053C1966"/>
    <w:lvl w:ilvl="0" w:tplc="2A14C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D40FD7"/>
    <w:multiLevelType w:val="hybridMultilevel"/>
    <w:tmpl w:val="4DAA08D0"/>
    <w:lvl w:ilvl="0" w:tplc="EE304A3A">
      <w:start w:val="1"/>
      <w:numFmt w:val="decimal"/>
      <w:lvlText w:val="%1)"/>
      <w:lvlJc w:val="left"/>
      <w:pPr>
        <w:tabs>
          <w:tab w:val="num" w:pos="1069"/>
        </w:tabs>
        <w:ind w:left="1069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B3280"/>
    <w:multiLevelType w:val="hybridMultilevel"/>
    <w:tmpl w:val="43B4CE0C"/>
    <w:lvl w:ilvl="0" w:tplc="04F8E66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5"/>
  </w:num>
  <w:num w:numId="13">
    <w:abstractNumId w:val="10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9EF"/>
    <w:rsid w:val="00004C37"/>
    <w:rsid w:val="00050152"/>
    <w:rsid w:val="000559D6"/>
    <w:rsid w:val="000A2C5E"/>
    <w:rsid w:val="000A473C"/>
    <w:rsid w:val="000D5B58"/>
    <w:rsid w:val="00123922"/>
    <w:rsid w:val="00125C01"/>
    <w:rsid w:val="00151863"/>
    <w:rsid w:val="0018459C"/>
    <w:rsid w:val="001C11EA"/>
    <w:rsid w:val="001D6512"/>
    <w:rsid w:val="00212AA9"/>
    <w:rsid w:val="002170B9"/>
    <w:rsid w:val="0021756C"/>
    <w:rsid w:val="00232D27"/>
    <w:rsid w:val="00236A53"/>
    <w:rsid w:val="0023794B"/>
    <w:rsid w:val="00242D88"/>
    <w:rsid w:val="002715B4"/>
    <w:rsid w:val="002A3CD5"/>
    <w:rsid w:val="002E3C8B"/>
    <w:rsid w:val="00326DC0"/>
    <w:rsid w:val="00331DEC"/>
    <w:rsid w:val="00360ED9"/>
    <w:rsid w:val="00396890"/>
    <w:rsid w:val="003A530A"/>
    <w:rsid w:val="003B6036"/>
    <w:rsid w:val="003C66BF"/>
    <w:rsid w:val="003C6DA5"/>
    <w:rsid w:val="003D505C"/>
    <w:rsid w:val="0043717A"/>
    <w:rsid w:val="00440B85"/>
    <w:rsid w:val="004B34E3"/>
    <w:rsid w:val="004D2F51"/>
    <w:rsid w:val="004E02CA"/>
    <w:rsid w:val="004E329F"/>
    <w:rsid w:val="004F43C1"/>
    <w:rsid w:val="0052627D"/>
    <w:rsid w:val="00564073"/>
    <w:rsid w:val="006160F7"/>
    <w:rsid w:val="00617595"/>
    <w:rsid w:val="00620B01"/>
    <w:rsid w:val="0063198C"/>
    <w:rsid w:val="00695C29"/>
    <w:rsid w:val="006C4C95"/>
    <w:rsid w:val="006E2F24"/>
    <w:rsid w:val="006E79FE"/>
    <w:rsid w:val="006F581E"/>
    <w:rsid w:val="007037E0"/>
    <w:rsid w:val="00706DE0"/>
    <w:rsid w:val="007078B7"/>
    <w:rsid w:val="007376B2"/>
    <w:rsid w:val="007409EF"/>
    <w:rsid w:val="00741245"/>
    <w:rsid w:val="0076339D"/>
    <w:rsid w:val="00776515"/>
    <w:rsid w:val="00795772"/>
    <w:rsid w:val="007C0561"/>
    <w:rsid w:val="007C0C6E"/>
    <w:rsid w:val="007C1C5F"/>
    <w:rsid w:val="007E4FE1"/>
    <w:rsid w:val="007F433F"/>
    <w:rsid w:val="00851470"/>
    <w:rsid w:val="008870D9"/>
    <w:rsid w:val="00896F47"/>
    <w:rsid w:val="008D14D8"/>
    <w:rsid w:val="008D3BD3"/>
    <w:rsid w:val="00911E39"/>
    <w:rsid w:val="009142F1"/>
    <w:rsid w:val="00923EE8"/>
    <w:rsid w:val="00977EB0"/>
    <w:rsid w:val="009964EC"/>
    <w:rsid w:val="009A18C6"/>
    <w:rsid w:val="009A7C22"/>
    <w:rsid w:val="009C2A2B"/>
    <w:rsid w:val="009C3F22"/>
    <w:rsid w:val="00A121E0"/>
    <w:rsid w:val="00A41F98"/>
    <w:rsid w:val="00A43FE9"/>
    <w:rsid w:val="00AB04B3"/>
    <w:rsid w:val="00AB2FB9"/>
    <w:rsid w:val="00AB7E91"/>
    <w:rsid w:val="00AF32C5"/>
    <w:rsid w:val="00AF5444"/>
    <w:rsid w:val="00B466E2"/>
    <w:rsid w:val="00B529D1"/>
    <w:rsid w:val="00B87263"/>
    <w:rsid w:val="00BC372B"/>
    <w:rsid w:val="00BC443C"/>
    <w:rsid w:val="00BD4398"/>
    <w:rsid w:val="00BD50EC"/>
    <w:rsid w:val="00BE427F"/>
    <w:rsid w:val="00BE5CBC"/>
    <w:rsid w:val="00CA0967"/>
    <w:rsid w:val="00D33C18"/>
    <w:rsid w:val="00D3444E"/>
    <w:rsid w:val="00D379EC"/>
    <w:rsid w:val="00D5618F"/>
    <w:rsid w:val="00D94587"/>
    <w:rsid w:val="00DE4473"/>
    <w:rsid w:val="00DF0268"/>
    <w:rsid w:val="00E07A31"/>
    <w:rsid w:val="00E32033"/>
    <w:rsid w:val="00E57B57"/>
    <w:rsid w:val="00E92FB1"/>
    <w:rsid w:val="00EB380A"/>
    <w:rsid w:val="00ED37BF"/>
    <w:rsid w:val="00F012B8"/>
    <w:rsid w:val="00F144D6"/>
    <w:rsid w:val="00F40500"/>
    <w:rsid w:val="00F57F50"/>
    <w:rsid w:val="00F96C28"/>
    <w:rsid w:val="00FA101F"/>
    <w:rsid w:val="00FE253F"/>
    <w:rsid w:val="00FF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0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9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40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EB380A"/>
    <w:rPr>
      <w:color w:val="0000FF"/>
      <w:u w:val="single"/>
    </w:rPr>
  </w:style>
  <w:style w:type="paragraph" w:customStyle="1" w:styleId="1">
    <w:name w:val="Знак1"/>
    <w:basedOn w:val="a"/>
    <w:rsid w:val="00EB38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F57F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52627D"/>
    <w:pPr>
      <w:suppressAutoHyphens/>
      <w:spacing w:before="280" w:after="280"/>
    </w:pPr>
    <w:rPr>
      <w:lang w:eastAsia="ar-SA"/>
    </w:rPr>
  </w:style>
  <w:style w:type="paragraph" w:styleId="a5">
    <w:name w:val="header"/>
    <w:basedOn w:val="a"/>
    <w:link w:val="a6"/>
    <w:rsid w:val="00DE447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E4473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"/>
    <w:basedOn w:val="a"/>
    <w:rsid w:val="006160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aliases w:val="бпОсновной текст,Body Text Char"/>
    <w:basedOn w:val="a"/>
    <w:rsid w:val="006160F7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A473C"/>
    <w:rPr>
      <w:rFonts w:ascii="Arial" w:hAnsi="Arial" w:cs="Arial"/>
    </w:rPr>
  </w:style>
  <w:style w:type="paragraph" w:styleId="aa">
    <w:name w:val="Balloon Text"/>
    <w:basedOn w:val="a"/>
    <w:link w:val="ab"/>
    <w:rsid w:val="00232D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32D2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9142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5006</Words>
  <Characters>28537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ВЕЛИКОГО НОВГОРОДА</vt:lpstr>
    </vt:vector>
  </TitlesOfParts>
  <Company/>
  <LinksUpToDate>false</LinksUpToDate>
  <CharactersWithSpaces>33477</CharactersWithSpaces>
  <SharedDoc>false</SharedDoc>
  <HLinks>
    <vt:vector size="12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ВЕЛИКОГО НОВГОРОДА</dc:title>
  <dc:subject/>
  <dc:creator>Света</dc:creator>
  <cp:keywords/>
  <dc:description/>
  <cp:lastModifiedBy>GLAVA</cp:lastModifiedBy>
  <cp:revision>2</cp:revision>
  <cp:lastPrinted>2012-11-26T12:26:00Z</cp:lastPrinted>
  <dcterms:created xsi:type="dcterms:W3CDTF">2016-03-14T10:07:00Z</dcterms:created>
  <dcterms:modified xsi:type="dcterms:W3CDTF">2016-03-14T10:07:00Z</dcterms:modified>
</cp:coreProperties>
</file>