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295212">
      <w:r>
        <w:t>Одним из приоритетных направлений работы прокуратуры Лоухского района является надзор за исполнением законодательства о рассмотрении обращений граждан.</w:t>
      </w:r>
    </w:p>
    <w:p w:rsidR="00295212" w:rsidRDefault="00295212" w:rsidP="00295212">
      <w:pPr>
        <w:shd w:val="clear" w:color="auto" w:fill="FFFFFF"/>
        <w:tabs>
          <w:tab w:val="left" w:pos="720"/>
          <w:tab w:val="left" w:pos="9808"/>
        </w:tabs>
        <w:autoSpaceDE w:val="0"/>
        <w:autoSpaceDN w:val="0"/>
        <w:adjustRightInd w:val="0"/>
        <w:ind w:right="-76" w:firstLine="720"/>
      </w:pPr>
      <w:r>
        <w:t xml:space="preserve">В ходе проведенной прокуратурой района проверки установлено, что </w:t>
      </w:r>
      <w:r>
        <w:t>15.09.2021</w:t>
      </w:r>
      <w:r>
        <w:t xml:space="preserve"> с </w:t>
      </w:r>
      <w:r>
        <w:t>электронной почты</w:t>
      </w:r>
      <w:r>
        <w:t xml:space="preserve"> гражданина на официальную </w:t>
      </w:r>
      <w:r>
        <w:t xml:space="preserve">электронную почту </w:t>
      </w:r>
      <w:r>
        <w:t xml:space="preserve">органа местного самоуправления направлено обращение по вопросу </w:t>
      </w:r>
      <w:r>
        <w:t>вопрос о капитально</w:t>
      </w:r>
      <w:r>
        <w:t>го</w:t>
      </w:r>
      <w:r>
        <w:t xml:space="preserve"> ремонт</w:t>
      </w:r>
      <w:r>
        <w:t>а</w:t>
      </w:r>
      <w:r>
        <w:t xml:space="preserve"> муниципальной квартиры.</w:t>
      </w:r>
      <w:r>
        <w:t xml:space="preserve"> </w:t>
      </w:r>
      <w:r>
        <w:t>В обращении заявитель просил направить входящий номер, присвоенный обращению при регистрации, а также ответ на принадлежащую ей электронную почту.</w:t>
      </w:r>
    </w:p>
    <w:p w:rsidR="00295212" w:rsidRDefault="00295212" w:rsidP="00295212">
      <w:pPr>
        <w:shd w:val="clear" w:color="auto" w:fill="FFFFFF"/>
        <w:tabs>
          <w:tab w:val="left" w:pos="720"/>
          <w:tab w:val="left" w:pos="9808"/>
        </w:tabs>
        <w:autoSpaceDE w:val="0"/>
        <w:autoSpaceDN w:val="0"/>
        <w:adjustRightInd w:val="0"/>
        <w:ind w:right="-76" w:firstLine="720"/>
      </w:pPr>
      <w:r>
        <w:t>Указанное обращение было получено и</w:t>
      </w:r>
      <w:r>
        <w:t xml:space="preserve"> зарегистрировано в журнале обращений граждан</w:t>
      </w:r>
      <w:r>
        <w:t xml:space="preserve">, при этом </w:t>
      </w:r>
      <w:r>
        <w:t>20.09.2021</w:t>
      </w:r>
      <w:r>
        <w:t xml:space="preserve"> должностным лицом органа местного самоуправления </w:t>
      </w:r>
      <w:r>
        <w:t>п</w:t>
      </w:r>
      <w:r>
        <w:t>одготовлен промежуточный ответ</w:t>
      </w:r>
      <w:r>
        <w:t>, в котором  сообщено, что обследование жилого помещения планируется провести в сентябре-октябре 2021 года.</w:t>
      </w:r>
      <w:r>
        <w:t xml:space="preserve"> При этом в</w:t>
      </w:r>
      <w:r>
        <w:t xml:space="preserve"> нарушение</w:t>
      </w:r>
      <w:r>
        <w:t xml:space="preserve"> законодательства Российской Федерации о рассмотрении обращений граждан </w:t>
      </w:r>
      <w:r>
        <w:t xml:space="preserve">данный ответ </w:t>
      </w:r>
      <w:r w:rsidRPr="00ED444F">
        <w:t xml:space="preserve"> в форме электронного документа по адресу электронной почты, указанному в обращении</w:t>
      </w:r>
      <w:r>
        <w:t xml:space="preserve"> заявителя, не направлялся.</w:t>
      </w:r>
    </w:p>
    <w:p w:rsidR="00295212" w:rsidRPr="00893F2E" w:rsidRDefault="00A86248" w:rsidP="00295212">
      <w:pPr>
        <w:shd w:val="clear" w:color="auto" w:fill="FFFFFF"/>
        <w:tabs>
          <w:tab w:val="left" w:pos="720"/>
          <w:tab w:val="left" w:pos="9808"/>
        </w:tabs>
        <w:autoSpaceDE w:val="0"/>
        <w:autoSpaceDN w:val="0"/>
        <w:adjustRightInd w:val="0"/>
        <w:ind w:right="-76" w:firstLine="720"/>
      </w:pPr>
      <w:r>
        <w:t>П</w:t>
      </w:r>
      <w:r w:rsidR="00295212">
        <w:t>ри рассмотрении обращения</w:t>
      </w:r>
      <w:r>
        <w:t xml:space="preserve"> органом местного самоуправления</w:t>
      </w:r>
      <w:r w:rsidR="00295212">
        <w:t xml:space="preserve"> не обеспечено </w:t>
      </w:r>
      <w:r w:rsidR="00295212" w:rsidRPr="00893F2E">
        <w:t>объективное, всестороннее и своевременное рассмотрение обращения</w:t>
      </w:r>
      <w:r w:rsidR="00295212">
        <w:t>,</w:t>
      </w:r>
      <w:r w:rsidR="00295212" w:rsidRPr="00893F2E">
        <w:t xml:space="preserve"> </w:t>
      </w:r>
      <w:r w:rsidR="00295212">
        <w:t xml:space="preserve"> </w:t>
      </w:r>
      <w:r>
        <w:t xml:space="preserve">в направленном гражданину </w:t>
      </w:r>
      <w:r w:rsidR="00295212">
        <w:t>ответе не содержится информация по существу поставленных в обращении вопросов, а также  не содержится уведомление заявителю о продлении с</w:t>
      </w:r>
      <w:r>
        <w:t>рока рассмотрения его обращения. В связи с выявленными нарушениями прокуратурой района 15.11.2021 в адрес главы органа местного самоуправления внесено представление об устранении нарушений закона, по результатам рассмотрения которого виновное лицо привлечено к дисциплинарной ответственности, а обращение гражданина рассмотрено надлежащим образом.</w:t>
      </w:r>
      <w:bookmarkStart w:id="0" w:name="_GoBack"/>
      <w:bookmarkEnd w:id="0"/>
    </w:p>
    <w:p w:rsidR="00295212" w:rsidRDefault="00295212"/>
    <w:sectPr w:rsidR="00295212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19"/>
    <w:rsid w:val="001809EE"/>
    <w:rsid w:val="00295212"/>
    <w:rsid w:val="00422221"/>
    <w:rsid w:val="00562419"/>
    <w:rsid w:val="00A86248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EE3"/>
  <w15:chartTrackingRefBased/>
  <w15:docId w15:val="{7F3B5B90-95B9-4C9A-9C30-1B80FD55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5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2021-12-18T13:05:00Z</dcterms:created>
  <dcterms:modified xsi:type="dcterms:W3CDTF">2021-12-18T13:14:00Z</dcterms:modified>
</cp:coreProperties>
</file>