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8FC" w:rsidRPr="00FA18FC" w:rsidRDefault="00FA18FC" w:rsidP="00FA18FC">
      <w:pPr>
        <w:pStyle w:val="a3"/>
        <w:rPr>
          <w:color w:val="000000"/>
          <w:sz w:val="28"/>
          <w:szCs w:val="28"/>
        </w:rPr>
      </w:pPr>
      <w:r w:rsidRPr="00FA18FC">
        <w:rPr>
          <w:color w:val="000000"/>
          <w:sz w:val="28"/>
          <w:szCs w:val="28"/>
        </w:rPr>
        <w:t xml:space="preserve">Прокуратура </w:t>
      </w:r>
      <w:proofErr w:type="spellStart"/>
      <w:r w:rsidRPr="00FA18FC">
        <w:rPr>
          <w:color w:val="000000"/>
          <w:sz w:val="28"/>
          <w:szCs w:val="28"/>
        </w:rPr>
        <w:t>Лоухского</w:t>
      </w:r>
      <w:proofErr w:type="spellEnd"/>
      <w:r w:rsidRPr="00FA18FC">
        <w:rPr>
          <w:color w:val="000000"/>
          <w:sz w:val="28"/>
          <w:szCs w:val="28"/>
        </w:rPr>
        <w:t xml:space="preserve"> района разъясняет</w:t>
      </w:r>
    </w:p>
    <w:p w:rsidR="0061545B" w:rsidRDefault="0061545B" w:rsidP="006154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0" w:name="_GoBack"/>
      <w:bookmarkEnd w:id="0"/>
    </w:p>
    <w:p w:rsidR="00063690" w:rsidRPr="0061545B" w:rsidRDefault="00063690" w:rsidP="006154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  <w:color w:val="333333"/>
          <w:sz w:val="28"/>
          <w:szCs w:val="28"/>
        </w:rPr>
      </w:pPr>
      <w:r w:rsidRPr="0061545B">
        <w:rPr>
          <w:color w:val="000000"/>
          <w:sz w:val="28"/>
          <w:szCs w:val="28"/>
        </w:rPr>
        <w:t>Правовое регулирование в области оказания услуг автомобильным транспортом и городским наземным электрическим транспортом, которые являются частью транспортной системы Российской Федерации, а также общих условий перевозок пассажиров и багажа, грузов</w:t>
      </w:r>
      <w:r w:rsidR="0061545B">
        <w:rPr>
          <w:color w:val="000000"/>
          <w:sz w:val="28"/>
          <w:szCs w:val="28"/>
        </w:rPr>
        <w:t>,</w:t>
      </w:r>
      <w:r w:rsidRPr="0061545B">
        <w:rPr>
          <w:color w:val="000000"/>
          <w:sz w:val="28"/>
          <w:szCs w:val="28"/>
        </w:rPr>
        <w:t xml:space="preserve"> соответственно</w:t>
      </w:r>
      <w:r w:rsidR="0061545B">
        <w:rPr>
          <w:color w:val="000000"/>
          <w:sz w:val="28"/>
          <w:szCs w:val="28"/>
        </w:rPr>
        <w:t>,</w:t>
      </w:r>
      <w:r w:rsidRPr="0061545B">
        <w:rPr>
          <w:color w:val="000000"/>
          <w:sz w:val="28"/>
          <w:szCs w:val="28"/>
        </w:rPr>
        <w:t xml:space="preserve"> автобусами, трамваями, троллейбусами, легковыми автомобилями, грузовыми автомобилями закреплено в Федеральным законе от 08.11.2007 № 259-ФЗ «Устав автомобильного транспорта и городского наземного электрического транспорта» (далее – </w:t>
      </w:r>
      <w:r w:rsidR="0061545B">
        <w:rPr>
          <w:color w:val="000000"/>
          <w:sz w:val="28"/>
          <w:szCs w:val="28"/>
        </w:rPr>
        <w:t>З</w:t>
      </w:r>
      <w:r w:rsidRPr="0061545B">
        <w:rPr>
          <w:color w:val="000000"/>
          <w:sz w:val="28"/>
          <w:szCs w:val="28"/>
        </w:rPr>
        <w:t>акон).</w:t>
      </w:r>
    </w:p>
    <w:p w:rsidR="0061545B" w:rsidRDefault="0061545B" w:rsidP="006154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 изменениями законодательства</w:t>
      </w:r>
      <w:r w:rsidR="00063690" w:rsidRPr="0061545B">
        <w:rPr>
          <w:color w:val="000000"/>
          <w:sz w:val="28"/>
          <w:szCs w:val="28"/>
        </w:rPr>
        <w:t xml:space="preserve"> лицо, которое отказалось от уплаты проезда, и (или) от оплаты перевозки багажа и (или) перевоза ручной клади, обязано покинуть транспортное средство в ближайшем остановочном пункте с детьми, следующими вместе с ними. </w:t>
      </w:r>
    </w:p>
    <w:p w:rsidR="00063690" w:rsidRPr="0061545B" w:rsidRDefault="00063690" w:rsidP="006154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  <w:color w:val="333333"/>
          <w:sz w:val="28"/>
          <w:szCs w:val="28"/>
        </w:rPr>
      </w:pPr>
      <w:r w:rsidRPr="0061545B">
        <w:rPr>
          <w:color w:val="000000"/>
          <w:sz w:val="28"/>
          <w:szCs w:val="28"/>
        </w:rPr>
        <w:t>Однако данные требования не распространяются на лицо, не достигшее возраста шестнадцати лет, следующее без сопровождения совершеннолетнего лица.</w:t>
      </w:r>
    </w:p>
    <w:p w:rsidR="00063690" w:rsidRPr="0061545B" w:rsidRDefault="00063690" w:rsidP="006154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  <w:color w:val="333333"/>
          <w:sz w:val="28"/>
          <w:szCs w:val="28"/>
        </w:rPr>
      </w:pPr>
      <w:r w:rsidRPr="0061545B">
        <w:rPr>
          <w:color w:val="000000"/>
          <w:sz w:val="28"/>
          <w:szCs w:val="28"/>
        </w:rPr>
        <w:t>Таким образом, лицам, осуществляющим перевозку пассажиров</w:t>
      </w:r>
      <w:r w:rsidR="0061545B">
        <w:rPr>
          <w:color w:val="000000"/>
          <w:sz w:val="28"/>
          <w:szCs w:val="28"/>
        </w:rPr>
        <w:t>,</w:t>
      </w:r>
      <w:r w:rsidRPr="0061545B">
        <w:rPr>
          <w:color w:val="000000"/>
          <w:sz w:val="28"/>
          <w:szCs w:val="28"/>
        </w:rPr>
        <w:t xml:space="preserve"> с 7 марта 2021 года запрещено высаживать лиц, не</w:t>
      </w:r>
      <w:r w:rsidR="0061545B">
        <w:rPr>
          <w:color w:val="000000"/>
          <w:sz w:val="28"/>
          <w:szCs w:val="28"/>
        </w:rPr>
        <w:t xml:space="preserve"> </w:t>
      </w:r>
      <w:r w:rsidRPr="0061545B">
        <w:rPr>
          <w:color w:val="000000"/>
          <w:sz w:val="28"/>
          <w:szCs w:val="28"/>
        </w:rPr>
        <w:t xml:space="preserve">достигших 16-летнего возраста, если они не оплатили проезд, и следуют по маршруту без </w:t>
      </w:r>
      <w:r w:rsidR="0061545B">
        <w:rPr>
          <w:color w:val="000000"/>
          <w:sz w:val="28"/>
          <w:szCs w:val="28"/>
        </w:rPr>
        <w:t xml:space="preserve">сопровождения </w:t>
      </w:r>
      <w:r w:rsidRPr="0061545B">
        <w:rPr>
          <w:color w:val="000000"/>
          <w:sz w:val="28"/>
          <w:szCs w:val="28"/>
        </w:rPr>
        <w:t>совершеннолетних лиц.</w:t>
      </w:r>
    </w:p>
    <w:p w:rsidR="0061545B" w:rsidRDefault="00063690" w:rsidP="006154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1545B">
        <w:rPr>
          <w:color w:val="000000"/>
          <w:sz w:val="28"/>
          <w:szCs w:val="28"/>
        </w:rPr>
        <w:t xml:space="preserve"> В случае нарушения вышеуказанных требований предусмотрена административная ответственность по статье 14.4. </w:t>
      </w:r>
      <w:r w:rsidR="0061545B">
        <w:rPr>
          <w:color w:val="000000"/>
          <w:sz w:val="28"/>
          <w:szCs w:val="28"/>
        </w:rPr>
        <w:t>КоАП РФ</w:t>
      </w:r>
      <w:r w:rsidRPr="0061545B">
        <w:rPr>
          <w:color w:val="000000"/>
          <w:sz w:val="28"/>
          <w:szCs w:val="28"/>
        </w:rPr>
        <w:t xml:space="preserve"> за оказание населению услуг ненадлежащего качества или с нарушением установленных законодательством Российской Федерации требований, которое влечет за собой наложение административного штрафа</w:t>
      </w:r>
      <w:r w:rsidR="0061545B">
        <w:rPr>
          <w:color w:val="000000"/>
          <w:sz w:val="28"/>
          <w:szCs w:val="28"/>
        </w:rPr>
        <w:t>:</w:t>
      </w:r>
    </w:p>
    <w:p w:rsidR="0061545B" w:rsidRDefault="0061545B" w:rsidP="0061545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</w:r>
      <w:r w:rsidR="00063690" w:rsidRPr="0061545B">
        <w:rPr>
          <w:color w:val="000000"/>
          <w:sz w:val="28"/>
          <w:szCs w:val="28"/>
        </w:rPr>
        <w:t xml:space="preserve">на граждан в размере от 1 тысячи до 2 тысяч рублей; </w:t>
      </w:r>
    </w:p>
    <w:p w:rsidR="0061545B" w:rsidRDefault="0061545B" w:rsidP="0061545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</w:r>
      <w:r w:rsidR="00063690" w:rsidRPr="0061545B">
        <w:rPr>
          <w:color w:val="000000"/>
          <w:sz w:val="28"/>
          <w:szCs w:val="28"/>
        </w:rPr>
        <w:t xml:space="preserve">на должностных лиц - от 3 тысяч до 10 тысяч рублей; </w:t>
      </w:r>
    </w:p>
    <w:p w:rsidR="0061545B" w:rsidRDefault="0061545B" w:rsidP="0061545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</w:r>
      <w:r w:rsidR="00063690" w:rsidRPr="0061545B">
        <w:rPr>
          <w:color w:val="000000"/>
          <w:sz w:val="28"/>
          <w:szCs w:val="28"/>
        </w:rPr>
        <w:t xml:space="preserve">на лиц, осуществляющих предпринимательскую деятельность без образования юридического лица, - от 10 тысяч до 20 тысяч рублей; </w:t>
      </w:r>
    </w:p>
    <w:p w:rsidR="00063690" w:rsidRPr="0061545B" w:rsidRDefault="0061545B" w:rsidP="0061545B">
      <w:pPr>
        <w:pStyle w:val="a3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333333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</w:r>
      <w:r w:rsidR="00063690" w:rsidRPr="0061545B">
        <w:rPr>
          <w:color w:val="000000"/>
          <w:sz w:val="28"/>
          <w:szCs w:val="28"/>
        </w:rPr>
        <w:t>на юридических лиц - от 20 тысяч до 30 тысяч рублей.</w:t>
      </w:r>
    </w:p>
    <w:p w:rsidR="009A4D31" w:rsidRDefault="009A4D31" w:rsidP="0061545B"/>
    <w:sectPr w:rsidR="009A4D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079"/>
    <w:rsid w:val="00063690"/>
    <w:rsid w:val="0061545B"/>
    <w:rsid w:val="009A4D31"/>
    <w:rsid w:val="00C06079"/>
    <w:rsid w:val="00FA1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6801B8-F1CF-42D2-AE69-C31CEBBF7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3690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79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267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</dc:creator>
  <cp:keywords/>
  <dc:description/>
  <cp:lastModifiedBy>Чумаев Максим Олегович</cp:lastModifiedBy>
  <cp:revision>4</cp:revision>
  <dcterms:created xsi:type="dcterms:W3CDTF">2021-04-16T09:25:00Z</dcterms:created>
  <dcterms:modified xsi:type="dcterms:W3CDTF">2021-11-26T12:40:00Z</dcterms:modified>
</cp:coreProperties>
</file>