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21" w:rsidRPr="00F75458" w:rsidRDefault="003378FD">
      <w:pPr>
        <w:rPr>
          <w:b/>
        </w:rPr>
      </w:pPr>
      <w:r w:rsidRPr="00F75458">
        <w:rPr>
          <w:b/>
        </w:rPr>
        <w:t xml:space="preserve">Житель </w:t>
      </w:r>
      <w:proofErr w:type="spellStart"/>
      <w:r w:rsidRPr="00F75458">
        <w:rPr>
          <w:b/>
        </w:rPr>
        <w:t>Лоухского</w:t>
      </w:r>
      <w:proofErr w:type="spellEnd"/>
      <w:r w:rsidRPr="00F75458">
        <w:rPr>
          <w:b/>
        </w:rPr>
        <w:t xml:space="preserve"> района осужден к лишению свободы за </w:t>
      </w:r>
      <w:r w:rsidR="003A4BC8" w:rsidRPr="00F75458">
        <w:rPr>
          <w:b/>
        </w:rPr>
        <w:t>угрозу убийством.</w:t>
      </w:r>
    </w:p>
    <w:p w:rsidR="003378FD" w:rsidRDefault="003378FD"/>
    <w:p w:rsidR="003A4BC8" w:rsidRDefault="003378FD">
      <w:r>
        <w:t xml:space="preserve">Прокурор </w:t>
      </w:r>
      <w:proofErr w:type="spellStart"/>
      <w:r>
        <w:t>Лоухского</w:t>
      </w:r>
      <w:proofErr w:type="spellEnd"/>
      <w:r>
        <w:t xml:space="preserve"> района поддержал государственное обвинение в отношении </w:t>
      </w:r>
      <w:r w:rsidR="003A4BC8">
        <w:t>18</w:t>
      </w:r>
      <w:r>
        <w:t>-летнего местного жителя, признанного виновным в совершении преступлени</w:t>
      </w:r>
      <w:r w:rsidR="003A4BC8">
        <w:t>я</w:t>
      </w:r>
      <w:r>
        <w:t>, предусмотренн</w:t>
      </w:r>
      <w:r w:rsidR="003A4BC8">
        <w:t>ого ч.1 ст.119 УК РФ (угроза убийством, если имелись основания опасаться осуществления этой угрозы).</w:t>
      </w:r>
    </w:p>
    <w:p w:rsidR="00B93FE4" w:rsidRDefault="00B93FE4"/>
    <w:p w:rsidR="003A4BC8" w:rsidRDefault="00D00CF3">
      <w:r>
        <w:t xml:space="preserve">Согласно материалам </w:t>
      </w:r>
      <w:r w:rsidR="003A4BC8">
        <w:t>уголовного дела в июне прошлого года молодой человек в течение нескольких дней распивал спиртные напитки совместно с родственниками.</w:t>
      </w:r>
    </w:p>
    <w:p w:rsidR="003A4BC8" w:rsidRDefault="003A4BC8">
      <w:r>
        <w:t xml:space="preserve"> Пребывая в сильной степени опьянения, он повздорил с одним из собутыльников. В продолжение конфликта парень нанес ему множественные удары руками и ногами, в том числе в область жизненно-важных органов, причинив тяжкий вред здоровью, от которого впоследствии наступила смерть 55-летнего потерпевшего.</w:t>
      </w:r>
    </w:p>
    <w:p w:rsidR="003A4BC8" w:rsidRDefault="003A4BC8">
      <w:r>
        <w:t>Придя в себя</w:t>
      </w:r>
      <w:r w:rsidR="00B93FE4">
        <w:t>,</w:t>
      </w:r>
      <w:r>
        <w:t xml:space="preserve"> утром следующего дня мужчина завернул труп погибшего в одеяло и тайно вынес его в болото неподалеку от дома, где </w:t>
      </w:r>
      <w:r w:rsidR="00B93FE4">
        <w:t>скрыл под ветками. Тело</w:t>
      </w:r>
      <w:r>
        <w:t xml:space="preserve"> </w:t>
      </w:r>
      <w:r w:rsidR="00B93FE4">
        <w:t>б</w:t>
      </w:r>
      <w:r>
        <w:t>ыл</w:t>
      </w:r>
      <w:r w:rsidR="00B93FE4">
        <w:t>о</w:t>
      </w:r>
      <w:r>
        <w:t xml:space="preserve"> обнаружен</w:t>
      </w:r>
      <w:r w:rsidR="00B93FE4">
        <w:t>о</w:t>
      </w:r>
      <w:r>
        <w:t xml:space="preserve"> сотрудниками полиции спустя две недели после произошедшего </w:t>
      </w:r>
      <w:r w:rsidR="00AB1943">
        <w:t xml:space="preserve">в ходе работы по заявлению </w:t>
      </w:r>
      <w:r w:rsidR="00B93FE4">
        <w:t xml:space="preserve">его </w:t>
      </w:r>
      <w:r w:rsidR="00AB1943">
        <w:t xml:space="preserve">дочерей </w:t>
      </w:r>
      <w:r w:rsidR="00B93FE4">
        <w:t xml:space="preserve">о </w:t>
      </w:r>
      <w:r w:rsidR="00AB1943">
        <w:t>безвестном исчезновении.</w:t>
      </w:r>
    </w:p>
    <w:p w:rsidR="003378FD" w:rsidRDefault="00AB1943">
      <w:r>
        <w:t xml:space="preserve">В конце прошлого года за указанные действия мужчина осужден </w:t>
      </w:r>
      <w:proofErr w:type="spellStart"/>
      <w:r w:rsidR="00B93FE4">
        <w:t>Лоухским</w:t>
      </w:r>
      <w:proofErr w:type="spellEnd"/>
      <w:r w:rsidR="00B93FE4">
        <w:t xml:space="preserve"> районным судом </w:t>
      </w:r>
      <w:r>
        <w:t>к длительному лишению свободы по</w:t>
      </w:r>
      <w:r w:rsidR="003378FD">
        <w:t xml:space="preserve"> </w:t>
      </w:r>
      <w:r w:rsidR="003A4BC8">
        <w:t>ч.4 ст.111</w:t>
      </w:r>
      <w:r w:rsidR="003378FD">
        <w:t xml:space="preserve"> УК РФ (</w:t>
      </w:r>
      <w:r w:rsidR="003A4BC8">
        <w:t>умышленное причинение тяжкого вреда здоровью, опасного для жизни, повлекшего по неосторожности смерть потерпевшего</w:t>
      </w:r>
      <w:r w:rsidR="003378FD">
        <w:t>)</w:t>
      </w:r>
      <w:r>
        <w:t>.</w:t>
      </w:r>
    </w:p>
    <w:p w:rsidR="00AB1943" w:rsidRDefault="00CC7F01" w:rsidP="00AB1943">
      <w:r>
        <w:t>Также судом удовлетворен гражданский иск дочери погибшего, с осужденного в ее пользу взыскан</w:t>
      </w:r>
      <w:r w:rsidR="00B93FE4">
        <w:t>а</w:t>
      </w:r>
      <w:r>
        <w:t xml:space="preserve"> компенсация причиненного преступлением морального вреда и материального ущерба, на общую сумму </w:t>
      </w:r>
      <w:r w:rsidR="00B93FE4">
        <w:t>535 тыс. руб.</w:t>
      </w:r>
    </w:p>
    <w:p w:rsidR="00CC7F01" w:rsidRDefault="00CC7F01" w:rsidP="00AB1943"/>
    <w:p w:rsidR="00B93FE4" w:rsidRDefault="00AB1943" w:rsidP="00AB1943">
      <w:pPr>
        <w:ind w:firstLine="0"/>
      </w:pPr>
      <w:r>
        <w:tab/>
        <w:t>Кроме того, в ходе следствия выяснилось, что с целью сокрытия факта причинения смерти потерпевшему и места нахождения его трупа обвиняемый неоднократно высказывал угрозы физической расправы в адрес прямого свидетеля указанных событий</w:t>
      </w:r>
      <w:r w:rsidR="00B93FE4">
        <w:t xml:space="preserve"> – своего родного дяди</w:t>
      </w:r>
      <w:r>
        <w:t xml:space="preserve">. </w:t>
      </w:r>
    </w:p>
    <w:p w:rsidR="00B93FE4" w:rsidRDefault="00AB1943" w:rsidP="00B93FE4">
      <w:pPr>
        <w:ind w:firstLine="708"/>
      </w:pPr>
      <w:r>
        <w:t xml:space="preserve">Ранее </w:t>
      </w:r>
      <w:r w:rsidR="00D00CF3">
        <w:t>тот</w:t>
      </w:r>
      <w:r>
        <w:t xml:space="preserve"> уже подвергался физическому насилию со стороны «агрессора», в связи с чем данные угрозы воспринял реально</w:t>
      </w:r>
      <w:r w:rsidR="00B93FE4">
        <w:t>.</w:t>
      </w:r>
      <w:r>
        <w:t xml:space="preserve"> </w:t>
      </w:r>
      <w:r w:rsidR="00B93FE4">
        <w:t>В</w:t>
      </w:r>
      <w:r>
        <w:t xml:space="preserve">плоть до заключения виновного под стражу </w:t>
      </w:r>
      <w:r w:rsidR="00B93FE4">
        <w:t xml:space="preserve">свидетель </w:t>
      </w:r>
      <w:r>
        <w:t>скрывался в лесной избе за чертой населенного пункта</w:t>
      </w:r>
      <w:r w:rsidR="00B93FE4">
        <w:t>, опасаясь за свою жизнь</w:t>
      </w:r>
      <w:r>
        <w:t>.</w:t>
      </w:r>
      <w:r w:rsidR="00B93FE4">
        <w:t xml:space="preserve"> </w:t>
      </w:r>
    </w:p>
    <w:p w:rsidR="00B93FE4" w:rsidRDefault="00B93FE4" w:rsidP="00B93FE4">
      <w:pPr>
        <w:ind w:firstLine="708"/>
      </w:pPr>
      <w:r>
        <w:t>Впоследствии он дал правдивые показания, изобличающие виновного, которые подтвердил в судебном заседании.</w:t>
      </w:r>
    </w:p>
    <w:p w:rsidR="00544CED" w:rsidRDefault="00B93FE4" w:rsidP="00B93FE4">
      <w:pPr>
        <w:ind w:firstLine="708"/>
      </w:pPr>
      <w:r>
        <w:t xml:space="preserve">По его заявлению органами полиции было возбуждено уголовное дело по </w:t>
      </w:r>
      <w:r w:rsidR="00544CED">
        <w:t>ч.1 ст.119 УК РФ.</w:t>
      </w:r>
      <w:r>
        <w:t xml:space="preserve"> </w:t>
      </w:r>
    </w:p>
    <w:p w:rsidR="00544CED" w:rsidRDefault="00544CED" w:rsidP="00AB1943">
      <w:pPr>
        <w:ind w:firstLine="0"/>
      </w:pPr>
    </w:p>
    <w:p w:rsidR="00544CED" w:rsidRDefault="00544CED" w:rsidP="00B93FE4">
      <w:pPr>
        <w:ind w:firstLine="0"/>
      </w:pPr>
      <w:r>
        <w:tab/>
        <w:t xml:space="preserve">В соответствии с позицией государственного обвинителя </w:t>
      </w:r>
      <w:r w:rsidR="00D00CF3">
        <w:t xml:space="preserve">в феврале </w:t>
      </w:r>
      <w:proofErr w:type="spellStart"/>
      <w:r w:rsidR="00D00CF3">
        <w:t>т.г</w:t>
      </w:r>
      <w:proofErr w:type="spellEnd"/>
      <w:r w:rsidR="00D00CF3">
        <w:t xml:space="preserve">. </w:t>
      </w:r>
      <w:r>
        <w:t xml:space="preserve">мировой судья признал </w:t>
      </w:r>
      <w:r w:rsidR="00B93FE4">
        <w:t>«</w:t>
      </w:r>
      <w:r>
        <w:t>душегуба</w:t>
      </w:r>
      <w:r w:rsidR="00B93FE4">
        <w:t>»</w:t>
      </w:r>
      <w:r>
        <w:t xml:space="preserve"> виновным в совершении указанного </w:t>
      </w:r>
      <w:r>
        <w:lastRenderedPageBreak/>
        <w:t>преступления, ок</w:t>
      </w:r>
      <w:r w:rsidR="00CC7F01">
        <w:t>о</w:t>
      </w:r>
      <w:r>
        <w:t>нчательно назначив по совокупности преступлений</w:t>
      </w:r>
      <w:r w:rsidR="00CC7F01">
        <w:t xml:space="preserve"> наказание </w:t>
      </w:r>
      <w:r w:rsidR="00D00CF3">
        <w:t xml:space="preserve">в виде лишения свободы на срок </w:t>
      </w:r>
      <w:r w:rsidR="00CC7F01">
        <w:t>свыше семи с половиной лет.</w:t>
      </w:r>
    </w:p>
    <w:p w:rsidR="00D00CF3" w:rsidRDefault="00D00CF3" w:rsidP="00D00CF3">
      <w:pPr>
        <w:ind w:firstLine="708"/>
      </w:pPr>
      <w:r>
        <w:t xml:space="preserve">Осужденный посчитал назначенное наказание несправедливым, обжаловал приговор в апелляционном порядке. </w:t>
      </w:r>
    </w:p>
    <w:p w:rsidR="00D00CF3" w:rsidRDefault="00D00CF3" w:rsidP="00D00CF3">
      <w:pPr>
        <w:ind w:firstLine="708"/>
      </w:pPr>
      <w:r>
        <w:t xml:space="preserve">Постановлением </w:t>
      </w:r>
      <w:proofErr w:type="spellStart"/>
      <w:r>
        <w:t>Лоухского</w:t>
      </w:r>
      <w:proofErr w:type="spellEnd"/>
      <w:r>
        <w:t xml:space="preserve"> районного суда от 30.04.2020 в удовлетворении его жалобы отказано, приговор оставлен без изменения, в связи с чем с указанной даты вступил в законную силу.</w:t>
      </w:r>
    </w:p>
    <w:p w:rsidR="00D00CF3" w:rsidRDefault="00D00CF3" w:rsidP="00B93FE4">
      <w:pPr>
        <w:ind w:firstLine="0"/>
      </w:pPr>
    </w:p>
    <w:p w:rsidR="00CC7F01" w:rsidRDefault="00CC7F01" w:rsidP="00AB1943">
      <w:pPr>
        <w:ind w:firstLine="0"/>
      </w:pPr>
      <w:r>
        <w:tab/>
        <w:t>Наказание мужчине предстоит отбывать в исправительной колонии строгого режима.</w:t>
      </w:r>
    </w:p>
    <w:p w:rsidR="000B12D2" w:rsidRPr="00F75458" w:rsidRDefault="000B12D2" w:rsidP="000B12D2">
      <w:pPr>
        <w:ind w:firstLine="0"/>
        <w:rPr>
          <w:b/>
        </w:rPr>
      </w:pPr>
      <w:r w:rsidRPr="00F75458">
        <w:rPr>
          <w:b/>
        </w:rPr>
        <w:t xml:space="preserve">В </w:t>
      </w:r>
      <w:proofErr w:type="spellStart"/>
      <w:r w:rsidRPr="00F75458">
        <w:rPr>
          <w:b/>
        </w:rPr>
        <w:t>Лоухском</w:t>
      </w:r>
      <w:proofErr w:type="spellEnd"/>
      <w:r w:rsidRPr="00F75458">
        <w:rPr>
          <w:b/>
        </w:rPr>
        <w:t xml:space="preserve"> районе мужчина осужден за кражу и покушение на грабеж.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В марте 2019 года 55-летний не работающий мужчина, проживающий за пределами </w:t>
      </w:r>
      <w:proofErr w:type="spellStart"/>
      <w:r>
        <w:t>Лоухского</w:t>
      </w:r>
      <w:proofErr w:type="spellEnd"/>
      <w:r>
        <w:t xml:space="preserve"> района, приехал к дочери и внукам в п. Лоухи. В один из дней тихого семейного отдыха он поссорился с дочерью, после чего на фоне сильного потрясения злоупотребил спиртным, собрал сумку и пошел по улицам поселка.</w:t>
      </w:r>
    </w:p>
    <w:p w:rsidR="000B12D2" w:rsidRDefault="000B12D2" w:rsidP="000B12D2">
      <w:pPr>
        <w:ind w:firstLine="0"/>
      </w:pPr>
      <w:r>
        <w:t>Проходя мимо магазина, расположенного на главной улице, нетрезвый мужчина увидел закрепленный на входе в магазин костюм, стоимостью более 4 тысяч рублей. Незаметно он снял костюм с вешалки и спрятал за зданием магазина.</w:t>
      </w:r>
    </w:p>
    <w:p w:rsidR="000B12D2" w:rsidRDefault="000B12D2" w:rsidP="000B12D2">
      <w:pPr>
        <w:ind w:firstLine="0"/>
      </w:pPr>
      <w:r>
        <w:t xml:space="preserve">Затем злоумышленник вернулся </w:t>
      </w:r>
      <w:proofErr w:type="gramStart"/>
      <w:r>
        <w:t>ко</w:t>
      </w:r>
      <w:proofErr w:type="gramEnd"/>
      <w:r>
        <w:t xml:space="preserve"> входу в магазин, где аналогичным способом завладел вторым костюмом. Однако</w:t>
      </w:r>
      <w:proofErr w:type="gramStart"/>
      <w:r>
        <w:t>,</w:t>
      </w:r>
      <w:proofErr w:type="gramEnd"/>
      <w:r>
        <w:t xml:space="preserve"> в данном случае его противозаконные действия были обнаружены.</w:t>
      </w:r>
    </w:p>
    <w:p w:rsidR="000B12D2" w:rsidRDefault="000B12D2" w:rsidP="000B12D2">
      <w:pPr>
        <w:ind w:firstLine="0"/>
      </w:pPr>
      <w:r>
        <w:t>Продавец стал преследовать мужчину, предъявляя требования о возврате похищенного, которые он проигнорировал, продолжая удаляться от магазина на свою беду в сторону, как впоследствии выяснилось, - здания отдела полиции, где он был оперативно задержан бдительными сотрудниками органов внутренних дел.</w:t>
      </w:r>
    </w:p>
    <w:p w:rsidR="000B12D2" w:rsidRDefault="000B12D2" w:rsidP="000B12D2">
      <w:pPr>
        <w:ind w:firstLine="0"/>
      </w:pPr>
      <w:r>
        <w:t>По указанным фактам были возбуждены уголовные дела по признакам преступлений, предусмотренных ч.1 ст.158 УК РФ (кража, то есть тайное хищение чужого имущества) и ч.3 ст.30 – ч.1 ст.161 УК РФ (покушение на грабеж).</w:t>
      </w:r>
    </w:p>
    <w:p w:rsidR="000B12D2" w:rsidRDefault="000B12D2" w:rsidP="000B12D2">
      <w:pPr>
        <w:ind w:firstLine="0"/>
      </w:pPr>
      <w:r>
        <w:t>В ходе предварительного расследования мужчина признал вину, принес извинения потерпевшему.</w:t>
      </w:r>
    </w:p>
    <w:p w:rsidR="000B12D2" w:rsidRDefault="000B12D2" w:rsidP="000B12D2">
      <w:pPr>
        <w:ind w:firstLine="0"/>
      </w:pPr>
      <w:r>
        <w:t>Суд в соответствии с позицией государственного обвинителя признал его виновным по обоим преступлениям, назначив наказание в виде обязательных работ на срок 350 часов.</w:t>
      </w:r>
    </w:p>
    <w:p w:rsidR="000B12D2" w:rsidRDefault="000B12D2" w:rsidP="000B12D2">
      <w:pPr>
        <w:ind w:firstLine="0"/>
      </w:pPr>
      <w:r>
        <w:t>Данное наказание осужденному предстоит отбывать, выполняя на безвозмездной основе общественно-полезные работы, под контролем уголовно-исполнительной инспекции.</w:t>
      </w:r>
    </w:p>
    <w:p w:rsidR="000B12D2" w:rsidRDefault="000B12D2" w:rsidP="000B12D2">
      <w:pPr>
        <w:ind w:firstLine="0"/>
      </w:pPr>
      <w:r>
        <w:t>Приговор вступил в законную силу.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 w:rsidRPr="00F75458">
        <w:rPr>
          <w:b/>
        </w:rPr>
        <w:t xml:space="preserve">Прокурор </w:t>
      </w:r>
      <w:proofErr w:type="spellStart"/>
      <w:r w:rsidRPr="00F75458">
        <w:rPr>
          <w:b/>
        </w:rPr>
        <w:t>Лоухского</w:t>
      </w:r>
      <w:proofErr w:type="spellEnd"/>
      <w:r w:rsidRPr="00F75458">
        <w:rPr>
          <w:b/>
        </w:rPr>
        <w:t xml:space="preserve"> района поддержал государственное обвинение по уголовному делу в отношении молодого человека, обвиняемого в половом сношении с несовершеннолетней</w:t>
      </w:r>
      <w:r>
        <w:t>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>Согласно материалам уголовного дела 20-летний местный житель, познакомившись с 15-летней несовершеннолетней, достоверно зная о возрасте последней, в один из дней в 2018 году по обоюдному согласию совершил с ней половой акт.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Судом мужчина признан виновным в совершении преступления, предусмотренного ч.1 ст.134 УК РФ (половое сношение с лицом, не достигшим шестнадцатилетнего возраста, совершенное лицом, достигшим восемнадцатилетнего возраста). </w:t>
      </w:r>
    </w:p>
    <w:p w:rsidR="000B12D2" w:rsidRDefault="000B12D2" w:rsidP="000B12D2">
      <w:pPr>
        <w:ind w:firstLine="0"/>
      </w:pPr>
      <w:r>
        <w:t>Ему назначено наказание в виде ограничения свободы на срок 2 года с возложением соответствующих обязанностей.</w:t>
      </w:r>
    </w:p>
    <w:p w:rsidR="000B12D2" w:rsidRDefault="000B12D2" w:rsidP="000B12D2">
      <w:pPr>
        <w:ind w:firstLine="0"/>
      </w:pPr>
      <w:r>
        <w:tab/>
      </w:r>
    </w:p>
    <w:p w:rsidR="000B12D2" w:rsidRDefault="000B12D2" w:rsidP="000B12D2">
      <w:pPr>
        <w:ind w:firstLine="0"/>
      </w:pPr>
      <w:r>
        <w:t>От отбывания наказания он освобожден, в связи со вступлением в официальный брак с несовершеннолетней потерпевшей.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>Так, согласно примечанию к ст.134 УК РФ лицо, впервые совершившее данное преступление, освобождается судом от наказания, если будет установлено, что содеянное перестало быть общественно опасным в связи со вступлением в брак с потерпевшей (потерпевшим).</w:t>
      </w:r>
    </w:p>
    <w:p w:rsidR="000B12D2" w:rsidRDefault="000B12D2" w:rsidP="000B12D2">
      <w:pPr>
        <w:ind w:firstLine="0"/>
      </w:pPr>
    </w:p>
    <w:p w:rsidR="000B12D2" w:rsidRPr="00F75458" w:rsidRDefault="000B12D2" w:rsidP="000B12D2">
      <w:pPr>
        <w:ind w:firstLine="0"/>
        <w:rPr>
          <w:b/>
        </w:rPr>
      </w:pPr>
      <w:r w:rsidRPr="00F75458">
        <w:rPr>
          <w:b/>
        </w:rPr>
        <w:t>По иску прокурора суд обязал орган местного самоуправления создать специализированную службу по вопросам похоронного дела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Прокуратура </w:t>
      </w:r>
      <w:proofErr w:type="spellStart"/>
      <w:r>
        <w:t>Лоухского</w:t>
      </w:r>
      <w:proofErr w:type="spellEnd"/>
      <w:r>
        <w:t xml:space="preserve"> района провела проверку исполнения органами местного самоуправления требований законодательства о похоронном деле.</w:t>
      </w:r>
    </w:p>
    <w:p w:rsidR="000B12D2" w:rsidRDefault="000B12D2" w:rsidP="000B12D2">
      <w:pPr>
        <w:ind w:firstLine="0"/>
      </w:pPr>
      <w:r>
        <w:t xml:space="preserve">В соответствии с действующим законодательством органы местного самоуправления создают специализированные службы, на которые возлагаются обязанности по осуществлению погребения </w:t>
      </w:r>
      <w:proofErr w:type="gramStart"/>
      <w:r>
        <w:t>умерших</w:t>
      </w:r>
      <w:proofErr w:type="gramEnd"/>
      <w:r>
        <w:t>.</w:t>
      </w:r>
    </w:p>
    <w:p w:rsidR="000B12D2" w:rsidRDefault="000B12D2" w:rsidP="000B12D2">
      <w:pPr>
        <w:ind w:firstLine="0"/>
      </w:pPr>
      <w:r>
        <w:t>Специализированная служба по похоронному делу на безвозмездной основе оказывает гарантированный законом перечень услуг по погребению, в том числе: оформление документов, необходимых для погребения; предоставление и доставка гроба и других предметов, необходимых для погребения; перевозка тела умершего на кладбище; погребение.</w:t>
      </w:r>
    </w:p>
    <w:p w:rsidR="000B12D2" w:rsidRDefault="000B12D2" w:rsidP="000B12D2">
      <w:pPr>
        <w:ind w:firstLine="0"/>
      </w:pPr>
      <w:r>
        <w:t xml:space="preserve">Вместе с тем, в ходе проверки установлено, что администрацией </w:t>
      </w:r>
      <w:proofErr w:type="spellStart"/>
      <w:r>
        <w:t>Лоухского</w:t>
      </w:r>
      <w:proofErr w:type="spellEnd"/>
      <w:r>
        <w:t xml:space="preserve"> муниципального района, осуществляющей полномочия администрации </w:t>
      </w:r>
      <w:proofErr w:type="spellStart"/>
      <w:r>
        <w:t>Лоухского</w:t>
      </w:r>
      <w:proofErr w:type="spellEnd"/>
      <w:r>
        <w:t xml:space="preserve"> городского поселения, специализированная служба по вопросам похоронного дела не создана.</w:t>
      </w:r>
    </w:p>
    <w:p w:rsidR="000B12D2" w:rsidRDefault="000B12D2" w:rsidP="000B12D2">
      <w:pPr>
        <w:ind w:firstLine="0"/>
      </w:pPr>
      <w:r>
        <w:t xml:space="preserve">В этой связи 28.02.2020 прокуратурой района в Лоухский районный суд направлено исковое заявление об </w:t>
      </w:r>
      <w:proofErr w:type="spellStart"/>
      <w:r>
        <w:t>обязании</w:t>
      </w:r>
      <w:proofErr w:type="spellEnd"/>
      <w:r>
        <w:t xml:space="preserve"> данного органа местного самоуправления </w:t>
      </w:r>
      <w:proofErr w:type="gramStart"/>
      <w:r>
        <w:t>создать</w:t>
      </w:r>
      <w:proofErr w:type="gramEnd"/>
      <w:r>
        <w:t xml:space="preserve"> специализированную службу по вопросам похоронного дела. </w:t>
      </w:r>
    </w:p>
    <w:p w:rsidR="000B12D2" w:rsidRDefault="000B12D2" w:rsidP="000B12D2">
      <w:pPr>
        <w:ind w:firstLine="0"/>
      </w:pPr>
      <w:r>
        <w:t>Решением суда от 19.03.2020 исковые требования прокурора удовлетворены. Решение вступило в законную силу. Его фактическое исполнение находится на контроле прокуратуры района.</w:t>
      </w:r>
    </w:p>
    <w:p w:rsidR="000B12D2" w:rsidRPr="00F75458" w:rsidRDefault="000B12D2" w:rsidP="000B12D2">
      <w:pPr>
        <w:ind w:firstLine="0"/>
        <w:rPr>
          <w:b/>
        </w:rPr>
      </w:pPr>
      <w:r w:rsidRPr="00F75458">
        <w:rPr>
          <w:b/>
        </w:rPr>
        <w:lastRenderedPageBreak/>
        <w:t xml:space="preserve">Решением суда осужденный возместит в бюджет средства, затраченные на лечение потерпевшего 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Мировой судья судебного участка </w:t>
      </w:r>
      <w:proofErr w:type="spellStart"/>
      <w:r>
        <w:t>Лоухского</w:t>
      </w:r>
      <w:proofErr w:type="spellEnd"/>
      <w:r>
        <w:t xml:space="preserve"> района удовлетворил исковое заявление прокурора района о взыскании с осужденного в пользу Территориального Фонда обязательного медицинского страхования Республики Карелия средств, затраченных на лечение потерпевшего по уголовному делу.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Основанием для обращения прокурора в суд послужили материалы проведенной проверки, в ходе которой установлено, что приговором мирового судьи судебного участка </w:t>
      </w:r>
      <w:proofErr w:type="spellStart"/>
      <w:r>
        <w:t>Лоухского</w:t>
      </w:r>
      <w:proofErr w:type="spellEnd"/>
      <w:r>
        <w:t xml:space="preserve"> района 39-летний нигде не работающий житель п. Чупа, </w:t>
      </w:r>
      <w:proofErr w:type="spellStart"/>
      <w:r>
        <w:t>Лоухского</w:t>
      </w:r>
      <w:proofErr w:type="spellEnd"/>
      <w:r>
        <w:t xml:space="preserve"> района, осужден к обязательным работам на срок 240 часов за совершение преступления, предусмотренного </w:t>
      </w:r>
      <w:proofErr w:type="spellStart"/>
      <w:r>
        <w:t>п</w:t>
      </w:r>
      <w:proofErr w:type="gramStart"/>
      <w:r>
        <w:t>.а</w:t>
      </w:r>
      <w:proofErr w:type="spellEnd"/>
      <w:proofErr w:type="gramEnd"/>
      <w:r>
        <w:t xml:space="preserve"> ч.2 ст.115 Уголовного кодекса Российской Федерации (умышленное причинение легкого вреда здоровью, совершенное из хулиганских побуждений).</w:t>
      </w:r>
    </w:p>
    <w:p w:rsidR="000B12D2" w:rsidRDefault="000B12D2" w:rsidP="000B12D2">
      <w:pPr>
        <w:ind w:firstLine="0"/>
      </w:pPr>
      <w:r>
        <w:t>В августе 2019 года он, проходя мимо административного здания неработающей организации, интересы которой ранее представлял, обнаружил, что дверь запасного выхода открыта. Внутри помещения он застал 60-летнего односельчанина с гвоздодером в руках.</w:t>
      </w:r>
    </w:p>
    <w:p w:rsidR="000B12D2" w:rsidRDefault="000B12D2" w:rsidP="000B12D2">
      <w:pPr>
        <w:ind w:firstLine="0"/>
      </w:pPr>
      <w:r>
        <w:t xml:space="preserve">Несмотря на объяснения последнего о том, что он работает в местной управляющей компании и по просьбе законного владельца здания и поручению работодателя проверяет исправность запирающих устройств и сохранность имущества, осужденный нанес потерпевшему множественные удары по лицу, причинив телесные повреждения, из-за которых тот был вынужден проходить длительное лечение, в </w:t>
      </w:r>
      <w:proofErr w:type="gramStart"/>
      <w:r>
        <w:t>связи</w:t>
      </w:r>
      <w:proofErr w:type="gramEnd"/>
      <w:r>
        <w:t xml:space="preserve"> с чем бюджет понес затраты.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По данным основаниям прокурор района обратился </w:t>
      </w:r>
      <w:proofErr w:type="gramStart"/>
      <w:r>
        <w:t>с исковым заявлением в суд в интересах Территориального Фонда обязательного медицинского страхования Республики Карелия о взыскании с осужденного средств</w:t>
      </w:r>
      <w:proofErr w:type="gramEnd"/>
      <w:r>
        <w:t>, затраченных на лечение потерпевшего по уголовному делу.</w:t>
      </w:r>
    </w:p>
    <w:p w:rsidR="000B12D2" w:rsidRDefault="000B12D2" w:rsidP="000B12D2">
      <w:pPr>
        <w:ind w:firstLine="0"/>
      </w:pPr>
      <w:r>
        <w:t>Решением суда исковые требования удовлетворены в полном объеме (решение не вступило в законную силу).</w:t>
      </w:r>
    </w:p>
    <w:p w:rsidR="000B12D2" w:rsidRDefault="000B12D2" w:rsidP="000B12D2">
      <w:pPr>
        <w:ind w:firstLine="0"/>
      </w:pPr>
      <w:r>
        <w:t xml:space="preserve">Ранее </w:t>
      </w:r>
      <w:proofErr w:type="spellStart"/>
      <w:r>
        <w:t>Лоухским</w:t>
      </w:r>
      <w:proofErr w:type="spellEnd"/>
      <w:r>
        <w:t xml:space="preserve"> районным судом удовлетворено исковое заявление прокурора района в интересах потерпевшего о взыскании с осужденного компенсации причиненного преступлением морального вреда в сумме 50 тыс. руб.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  <w:r>
        <w:t xml:space="preserve">В этой связи разъясняем, что в соответствии со статьей 1064 Гражданского кодекса РФ вред, причиненный личности или имуществу гражданина, подлежит возмещению в полном объеме лицом, его причинившим. </w:t>
      </w:r>
    </w:p>
    <w:p w:rsidR="000B12D2" w:rsidRDefault="000B12D2" w:rsidP="000B12D2">
      <w:pPr>
        <w:ind w:firstLine="0"/>
      </w:pPr>
      <w:r>
        <w:t xml:space="preserve">Согласно статье 1081 Гражданского кодекса РФ лицо, возместившее вред, </w:t>
      </w:r>
      <w:bookmarkStart w:id="0" w:name="_GoBack"/>
      <w:bookmarkEnd w:id="0"/>
      <w:r>
        <w:t xml:space="preserve">причиненный другим лицом, имеет право обратного возмещения (регресса) к этому лицу в размере выплаченного возмещения, если иной размер не установлен законом. Часть 1 статьи 31 Федерального закона от 29.11.2010 № 326-ФЗ «Об обязательном медицинском страховании в Российской Федерации» устанавливает, что расходы, осуществленные в соответствии с настоящим </w:t>
      </w:r>
      <w:r>
        <w:lastRenderedPageBreak/>
        <w:t>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здоровью, подлежат возмещению лицом, причинившим вред здоровью застрахованного лица.</w:t>
      </w:r>
    </w:p>
    <w:p w:rsidR="000B12D2" w:rsidRDefault="000B12D2" w:rsidP="000B12D2">
      <w:pPr>
        <w:ind w:firstLine="0"/>
      </w:pPr>
      <w:r>
        <w:t>Согласно пункту 3 статьи 35 Федерального закона от 17.01.1992 № 2202-1 «О прокуратуре Российской Федерации» прокурор в соответствии с процессуальным законодательством Российской Федерации вправе обратиться в суд с заявлением, если этого требует защита охраняемых законом интересов государства.</w:t>
      </w:r>
    </w:p>
    <w:p w:rsidR="000B12D2" w:rsidRDefault="000B12D2" w:rsidP="000B12D2">
      <w:pPr>
        <w:ind w:firstLine="0"/>
      </w:pPr>
      <w:r>
        <w:t>Аналогичные положения закреплены в ст.45 Гражданского процессуального кодекса РФ.</w:t>
      </w: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</w:p>
    <w:p w:rsidR="000B12D2" w:rsidRDefault="000B12D2" w:rsidP="000B12D2">
      <w:pPr>
        <w:ind w:firstLine="0"/>
      </w:pPr>
    </w:p>
    <w:p w:rsidR="00544CED" w:rsidRDefault="00B93FE4" w:rsidP="00AB1943">
      <w:pPr>
        <w:ind w:firstLine="0"/>
      </w:pPr>
      <w:r>
        <w:tab/>
      </w:r>
      <w:r w:rsidR="00544CED">
        <w:tab/>
      </w:r>
    </w:p>
    <w:sectPr w:rsidR="00544CED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64"/>
    <w:rsid w:val="000B12D2"/>
    <w:rsid w:val="00172B7F"/>
    <w:rsid w:val="001809EE"/>
    <w:rsid w:val="00226C6F"/>
    <w:rsid w:val="003378FD"/>
    <w:rsid w:val="003A4BC8"/>
    <w:rsid w:val="00422221"/>
    <w:rsid w:val="00544CED"/>
    <w:rsid w:val="006B5F3A"/>
    <w:rsid w:val="006C25C6"/>
    <w:rsid w:val="006E31BF"/>
    <w:rsid w:val="007B7677"/>
    <w:rsid w:val="007C7164"/>
    <w:rsid w:val="007D3E88"/>
    <w:rsid w:val="00AB1943"/>
    <w:rsid w:val="00B93FE4"/>
    <w:rsid w:val="00CC7F01"/>
    <w:rsid w:val="00D00CF3"/>
    <w:rsid w:val="00D347A9"/>
    <w:rsid w:val="00DF5944"/>
    <w:rsid w:val="00F063C4"/>
    <w:rsid w:val="00F75458"/>
    <w:rsid w:val="00F82C9F"/>
    <w:rsid w:val="00F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user</cp:lastModifiedBy>
  <cp:revision>15</cp:revision>
  <dcterms:created xsi:type="dcterms:W3CDTF">2020-02-21T16:24:00Z</dcterms:created>
  <dcterms:modified xsi:type="dcterms:W3CDTF">2020-05-06T08:53:00Z</dcterms:modified>
</cp:coreProperties>
</file>