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21" w:rsidRPr="005248ED" w:rsidRDefault="00161C46">
      <w:pPr>
        <w:rPr>
          <w:b/>
        </w:rPr>
      </w:pPr>
      <w:r w:rsidRPr="005248ED">
        <w:rPr>
          <w:b/>
        </w:rPr>
        <w:t>Прокурор Лоухского района утвердил обвинительное заключение и передал для рассмотрения в суд уголовное дело о грабеже</w:t>
      </w:r>
    </w:p>
    <w:p w:rsidR="00161C46" w:rsidRDefault="00161C46"/>
    <w:p w:rsidR="00A92C82" w:rsidRDefault="00161C46">
      <w:r>
        <w:t xml:space="preserve">Согласно материалам уголовного дела в декабре прошлого года нигде не работающий мужчина, употребив алкоголь у себя дома, направился за добавкой спиртного в магазин. </w:t>
      </w:r>
    </w:p>
    <w:p w:rsidR="00161C46" w:rsidRDefault="00A92C82">
      <w:r>
        <w:t xml:space="preserve">Находясь у </w:t>
      </w:r>
      <w:r w:rsidR="00161C46">
        <w:t>стеллажа с алкогольной продукцией</w:t>
      </w:r>
      <w:r>
        <w:t xml:space="preserve">, он взял </w:t>
      </w:r>
      <w:r w:rsidR="00161C46">
        <w:t>бутылку водки</w:t>
      </w:r>
      <w:r>
        <w:t>, которую</w:t>
      </w:r>
      <w:r w:rsidR="00161C46">
        <w:t xml:space="preserve"> с</w:t>
      </w:r>
      <w:r>
        <w:t>прятал</w:t>
      </w:r>
      <w:r w:rsidR="00161C46">
        <w:t xml:space="preserve"> в карман куртки</w:t>
      </w:r>
      <w:r>
        <w:t>, после чего</w:t>
      </w:r>
      <w:r w:rsidR="00161C46">
        <w:t xml:space="preserve"> попытался выйти из торгового зала. Однако его противоправные действия были замечены </w:t>
      </w:r>
      <w:r>
        <w:t xml:space="preserve">бдительным </w:t>
      </w:r>
      <w:r w:rsidR="00161C46">
        <w:t>работником магазина.</w:t>
      </w:r>
    </w:p>
    <w:p w:rsidR="00A92C82" w:rsidRDefault="00161C46" w:rsidP="00A92C82">
      <w:r>
        <w:t xml:space="preserve">Несмотря на неоднократные требования последней вернуть или оплатить товар, мужчина покинул место преступления.Продавец сообщила о произошедшем в полицию. Спустя некоторое время мужчина был задержан и доставлен в отделение. </w:t>
      </w:r>
    </w:p>
    <w:p w:rsidR="00161C46" w:rsidRDefault="00161C46" w:rsidP="00A92C82">
      <w:r>
        <w:t>Им оказался ранее неоднократно привлекавшийся к уголовной ответственности за аналогичные деяния местный житель, не так давно освободившийся из мест лишения свободы.</w:t>
      </w:r>
    </w:p>
    <w:p w:rsidR="00161C46" w:rsidRDefault="00161C46">
      <w:r>
        <w:t>Ему предъявлено обвинение в совершении преступления, предусмотренного ч.1 ст.161 УК РФ (грабеж, то есть открытое хищение чужого имущества).</w:t>
      </w:r>
    </w:p>
    <w:p w:rsidR="00161C46" w:rsidRDefault="00A92C82">
      <w:r>
        <w:t>За совершение данного преступления уголовным законом предусмотрено наказание вплоть до лишения свободы на срок 4 года.</w:t>
      </w:r>
    </w:p>
    <w:p w:rsidR="00A92C82" w:rsidRDefault="00A92C82" w:rsidP="00A92C82">
      <w:r>
        <w:t xml:space="preserve">Уголовное дело будет рассмотрено </w:t>
      </w:r>
      <w:proofErr w:type="spellStart"/>
      <w:r>
        <w:t>Лоухским</w:t>
      </w:r>
      <w:proofErr w:type="spellEnd"/>
      <w:r>
        <w:t xml:space="preserve"> районным судом.</w:t>
      </w:r>
    </w:p>
    <w:p w:rsidR="00161C46" w:rsidRDefault="00161C46"/>
    <w:p w:rsidR="00D6696F" w:rsidRDefault="00D6696F"/>
    <w:p w:rsidR="00D6696F" w:rsidRDefault="00D6696F"/>
    <w:p w:rsidR="00D6696F" w:rsidRDefault="00D6696F"/>
    <w:p w:rsidR="00D6696F" w:rsidRDefault="00D6696F"/>
    <w:p w:rsidR="00D6696F" w:rsidRDefault="00D6696F"/>
    <w:p w:rsidR="00D6696F" w:rsidRDefault="00D6696F"/>
    <w:p w:rsidR="00D6696F" w:rsidRDefault="00D6696F"/>
    <w:p w:rsidR="00D6696F" w:rsidRDefault="00D6696F"/>
    <w:p w:rsidR="00D6696F" w:rsidRDefault="00D6696F"/>
    <w:p w:rsidR="00D6696F" w:rsidRDefault="00D6696F"/>
    <w:p w:rsidR="00D6696F" w:rsidRDefault="00D6696F"/>
    <w:p w:rsidR="00D6696F" w:rsidRDefault="00D6696F"/>
    <w:p w:rsidR="00D6696F" w:rsidRDefault="00D6696F" w:rsidP="00D6696F">
      <w:pPr>
        <w:pStyle w:val="a3"/>
      </w:pPr>
    </w:p>
    <w:p w:rsidR="00D6696F" w:rsidRDefault="00D6696F"/>
    <w:p w:rsidR="00D6696F" w:rsidRDefault="00D6696F"/>
    <w:p w:rsidR="00D6696F" w:rsidRDefault="00D6696F"/>
    <w:p w:rsidR="00D6696F" w:rsidRDefault="00D6696F"/>
    <w:p w:rsidR="00D6696F" w:rsidRDefault="00D6696F"/>
    <w:p w:rsidR="00D6696F" w:rsidRDefault="00D6696F"/>
    <w:p w:rsidR="00D6696F" w:rsidRDefault="00D6696F"/>
    <w:p w:rsidR="00D6696F" w:rsidRDefault="00D6696F"/>
    <w:p w:rsidR="00D6696F" w:rsidRDefault="00D6696F"/>
    <w:p w:rsidR="00D6696F" w:rsidRDefault="00D6696F" w:rsidP="00D6696F">
      <w:r w:rsidRPr="005248ED">
        <w:rPr>
          <w:b/>
        </w:rPr>
        <w:lastRenderedPageBreak/>
        <w:t>Прокурор Лоухского района утвердил обвинительное заключение по уголовному делу в отношении молодого человека, обвиняемого в половом сношении с несовершеннолетней</w:t>
      </w:r>
      <w:r>
        <w:t>.</w:t>
      </w:r>
    </w:p>
    <w:p w:rsidR="00D6696F" w:rsidRDefault="00D6696F" w:rsidP="00D6696F"/>
    <w:p w:rsidR="00D6696F" w:rsidRDefault="00D6696F" w:rsidP="00D6696F">
      <w:r>
        <w:t>Согласно материалам уголовного дела 20-летний местный житель, познакомившись с 15-летней несовершеннолетней, достоверно зная о возрасте последней, в один из дней в 2018 году по обоюдному согласию совершил с ней половой акт.</w:t>
      </w:r>
    </w:p>
    <w:p w:rsidR="00D6696F" w:rsidRDefault="00D6696F" w:rsidP="00D6696F"/>
    <w:p w:rsidR="00D6696F" w:rsidRDefault="00D6696F" w:rsidP="00D6696F">
      <w:r>
        <w:t>Мужчине предъявлено обвинение по ч.1 ст.134 УК РФ (п</w:t>
      </w:r>
      <w:r w:rsidRPr="005F2455">
        <w:rPr>
          <w:rFonts w:eastAsia="Times New Roman" w:cs="Times New Roman"/>
          <w:lang w:eastAsia="ru-RU"/>
        </w:rPr>
        <w:t>оловое сношение с лицом, не достигшим шестнадцатилетнего возраста, совершенное лицом, достигши</w:t>
      </w:r>
      <w:r>
        <w:rPr>
          <w:rFonts w:eastAsia="Times New Roman" w:cs="Times New Roman"/>
          <w:lang w:eastAsia="ru-RU"/>
        </w:rPr>
        <w:t xml:space="preserve">м восемнадцатилетнего возраста). </w:t>
      </w:r>
      <w:r>
        <w:t>Уголовное дело рассмотрит Лоухский районный суд.</w:t>
      </w:r>
    </w:p>
    <w:p w:rsidR="00D6696F" w:rsidRPr="005F2455" w:rsidRDefault="00D6696F" w:rsidP="00D6696F">
      <w:pPr>
        <w:ind w:firstLine="540"/>
      </w:pPr>
    </w:p>
    <w:p w:rsidR="00D6696F" w:rsidRPr="005F2455" w:rsidRDefault="00D6696F" w:rsidP="00D6696F">
      <w:pPr>
        <w:ind w:firstLine="708"/>
        <w:rPr>
          <w:rFonts w:eastAsia="Times New Roman" w:cs="Times New Roman"/>
          <w:lang w:eastAsia="ru-RU"/>
        </w:rPr>
      </w:pPr>
      <w:r w:rsidRPr="005F2455">
        <w:rPr>
          <w:rFonts w:eastAsia="Times New Roman" w:cs="Times New Roman"/>
          <w:lang w:eastAsia="ru-RU"/>
        </w:rPr>
        <w:t>Согласно примечанию к указанной статье лицо, впервые совершившее данное преступление, освобождается судом от наказания, если будет установлено, что содеянное перестало быть общественно опасным в связи со вступлением в брак с потерпевшей (потерпевшим).</w:t>
      </w:r>
    </w:p>
    <w:p w:rsidR="00D6696F" w:rsidRPr="005F2455" w:rsidRDefault="00D6696F" w:rsidP="00D6696F"/>
    <w:p w:rsidR="00D6696F" w:rsidRPr="005F2455" w:rsidRDefault="00D6696F" w:rsidP="00D6696F">
      <w:pPr>
        <w:ind w:firstLine="708"/>
        <w:rPr>
          <w:rFonts w:ascii="Verdana" w:eastAsia="Times New Roman" w:hAnsi="Verdana" w:cs="Times New Roman"/>
          <w:lang w:eastAsia="ru-RU"/>
        </w:rPr>
      </w:pPr>
      <w:r w:rsidRPr="005F2455">
        <w:t xml:space="preserve">В противном случае </w:t>
      </w:r>
      <w:r>
        <w:t>е</w:t>
      </w:r>
      <w:r w:rsidRPr="005F2455">
        <w:t xml:space="preserve">му грозит наказание вплоть до </w:t>
      </w:r>
      <w:r w:rsidRPr="005F2455">
        <w:rPr>
          <w:rFonts w:eastAsia="Times New Roman" w:cs="Times New Roman"/>
          <w:lang w:eastAsia="ru-RU"/>
        </w:rPr>
        <w:t xml:space="preserve">лишения свободы на срок </w:t>
      </w:r>
      <w:r>
        <w:rPr>
          <w:rFonts w:eastAsia="Times New Roman" w:cs="Times New Roman"/>
          <w:lang w:eastAsia="ru-RU"/>
        </w:rPr>
        <w:t>четыре года</w:t>
      </w:r>
      <w:r w:rsidRPr="005F2455">
        <w:rPr>
          <w:rFonts w:eastAsia="Times New Roman" w:cs="Times New Roman"/>
          <w:lang w:eastAsia="ru-RU"/>
        </w:rPr>
        <w:t xml:space="preserve"> с лишением права занимать определенные должности или заниматься определенной деятельностью на срок до десяти лет.</w:t>
      </w:r>
    </w:p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Pr="005248ED" w:rsidRDefault="00D6696F" w:rsidP="00D6696F">
      <w:pPr>
        <w:ind w:firstLine="540"/>
        <w:rPr>
          <w:rFonts w:eastAsia="Times New Roman" w:cs="Times New Roman"/>
          <w:b/>
          <w:lang w:eastAsia="ru-RU"/>
        </w:rPr>
      </w:pPr>
      <w:r w:rsidRPr="005248ED">
        <w:rPr>
          <w:rFonts w:eastAsia="Times New Roman" w:cs="Times New Roman"/>
          <w:b/>
          <w:lang w:eastAsia="ru-RU"/>
        </w:rPr>
        <w:lastRenderedPageBreak/>
        <w:t>Прокурор Лоухского района утвердил обвинительное заключение и передал для рассмотрения в суд уголовное дело по факту незаконного проникновения в жилище.</w:t>
      </w:r>
    </w:p>
    <w:p w:rsidR="00D6696F" w:rsidRDefault="00D6696F" w:rsidP="00D6696F">
      <w:pPr>
        <w:ind w:firstLine="5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ab/>
      </w:r>
    </w:p>
    <w:p w:rsidR="00D6696F" w:rsidRDefault="00D6696F" w:rsidP="00D6696F">
      <w:pPr>
        <w:ind w:firstLine="5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ab/>
        <w:t xml:space="preserve">Согласно материалам уголовного дела в один из дней в июне прошлого года нигде не работающий злоупотребляющий алкоголем 55-летний местный житель, придя в себя после распития спиртного со своим односельчанином, в поисках последнего пришел к дому его матери. Дверь квартиры старушка не открыла. Тогда «гость» с силой вырвал пробой, на который она </w:t>
      </w:r>
      <w:proofErr w:type="gramStart"/>
      <w:r>
        <w:rPr>
          <w:rFonts w:eastAsia="Times New Roman" w:cs="Times New Roman"/>
          <w:lang w:eastAsia="ru-RU"/>
        </w:rPr>
        <w:t>была заперта изнутри и проник</w:t>
      </w:r>
      <w:proofErr w:type="gramEnd"/>
      <w:r>
        <w:rPr>
          <w:rFonts w:eastAsia="Times New Roman" w:cs="Times New Roman"/>
          <w:lang w:eastAsia="ru-RU"/>
        </w:rPr>
        <w:t xml:space="preserve"> в дом потерпевшей. Не обнаружив товарища, злоумышленник покинул данное жилище.</w:t>
      </w:r>
    </w:p>
    <w:p w:rsidR="00D6696F" w:rsidRDefault="00D6696F" w:rsidP="00D6696F">
      <w:pPr>
        <w:ind w:firstLine="5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ab/>
        <w:t xml:space="preserve">К слову, мужчина и ранее имел проблемы с законом, связанные со злоупотреблением алкоголя. </w:t>
      </w:r>
    </w:p>
    <w:p w:rsidR="00D6696F" w:rsidRDefault="00D6696F" w:rsidP="00D6696F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 2018-2019 году он трижды привлекался к административной и уголовной ответственности за управление транспортным средством в состоянии алкогольного опьянения.</w:t>
      </w:r>
    </w:p>
    <w:p w:rsidR="00D6696F" w:rsidRDefault="00D6696F" w:rsidP="00D6696F">
      <w:pPr>
        <w:ind w:firstLine="540"/>
        <w:rPr>
          <w:rFonts w:eastAsia="Times New Roman" w:cs="Times New Roman"/>
          <w:lang w:eastAsia="ru-RU"/>
        </w:rPr>
      </w:pPr>
    </w:p>
    <w:p w:rsidR="00D6696F" w:rsidRPr="00B76B7A" w:rsidRDefault="00D6696F" w:rsidP="00D6696F">
      <w:pPr>
        <w:ind w:firstLine="708"/>
        <w:rPr>
          <w:rFonts w:ascii="Verdana" w:eastAsia="Times New Roman" w:hAnsi="Verdana" w:cs="Times New Roman"/>
          <w:lang w:eastAsia="ru-RU"/>
        </w:rPr>
      </w:pPr>
      <w:r w:rsidRPr="00B76B7A">
        <w:rPr>
          <w:rFonts w:eastAsia="Times New Roman" w:cs="Times New Roman"/>
          <w:lang w:eastAsia="ru-RU"/>
        </w:rPr>
        <w:t xml:space="preserve">Органом предварительного расследования </w:t>
      </w:r>
      <w:r>
        <w:rPr>
          <w:rFonts w:eastAsia="Times New Roman" w:cs="Times New Roman"/>
          <w:lang w:eastAsia="ru-RU"/>
        </w:rPr>
        <w:t>его действия</w:t>
      </w:r>
      <w:r w:rsidRPr="00B76B7A">
        <w:rPr>
          <w:rFonts w:eastAsia="Times New Roman" w:cs="Times New Roman"/>
          <w:lang w:eastAsia="ru-RU"/>
        </w:rPr>
        <w:t xml:space="preserve"> квалифицирован</w:t>
      </w:r>
      <w:r>
        <w:rPr>
          <w:rFonts w:eastAsia="Times New Roman" w:cs="Times New Roman"/>
          <w:lang w:eastAsia="ru-RU"/>
        </w:rPr>
        <w:t>ы</w:t>
      </w:r>
      <w:r w:rsidRPr="00B76B7A">
        <w:rPr>
          <w:rFonts w:eastAsia="Times New Roman" w:cs="Times New Roman"/>
          <w:lang w:eastAsia="ru-RU"/>
        </w:rPr>
        <w:t xml:space="preserve"> по ч.1 ст.139 УК РФ (незаконное проникновение в жилище, совершенное против воли проживающего в нем лица).</w:t>
      </w:r>
    </w:p>
    <w:p w:rsidR="00D6696F" w:rsidRPr="00B76B7A" w:rsidRDefault="00D6696F" w:rsidP="00D6696F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Уголовный закон за это деяние предусматривает </w:t>
      </w:r>
      <w:r w:rsidRPr="00B76B7A">
        <w:rPr>
          <w:rFonts w:eastAsia="Times New Roman" w:cs="Times New Roman"/>
          <w:lang w:eastAsia="ru-RU"/>
        </w:rPr>
        <w:t>альтернативные наказания в виде:</w:t>
      </w:r>
    </w:p>
    <w:p w:rsidR="00D6696F" w:rsidRPr="00B76B7A" w:rsidRDefault="00D6696F" w:rsidP="00D6696F">
      <w:pPr>
        <w:ind w:firstLine="0"/>
        <w:rPr>
          <w:rFonts w:eastAsia="Times New Roman" w:cs="Times New Roman"/>
          <w:lang w:eastAsia="ru-RU"/>
        </w:rPr>
      </w:pPr>
      <w:r w:rsidRPr="00B76B7A">
        <w:rPr>
          <w:rFonts w:eastAsia="Times New Roman" w:cs="Times New Roman"/>
          <w:lang w:eastAsia="ru-RU"/>
        </w:rPr>
        <w:t>-</w:t>
      </w:r>
      <w:r w:rsidRPr="00B76B7A">
        <w:rPr>
          <w:rFonts w:eastAsia="Times New Roman" w:cs="Times New Roman"/>
          <w:lang w:eastAsia="ru-RU"/>
        </w:rPr>
        <w:tab/>
        <w:t xml:space="preserve">штрафа в размере до сорока тысяч рублей или в размере заработной платы или иного дохода осужденного за период до трех месяцев; </w:t>
      </w:r>
    </w:p>
    <w:p w:rsidR="00D6696F" w:rsidRPr="00B76B7A" w:rsidRDefault="00D6696F" w:rsidP="00D6696F">
      <w:pPr>
        <w:ind w:firstLine="0"/>
        <w:rPr>
          <w:rFonts w:eastAsia="Times New Roman" w:cs="Times New Roman"/>
          <w:lang w:eastAsia="ru-RU"/>
        </w:rPr>
      </w:pPr>
      <w:r w:rsidRPr="00B76B7A">
        <w:rPr>
          <w:rFonts w:eastAsia="Times New Roman" w:cs="Times New Roman"/>
          <w:lang w:eastAsia="ru-RU"/>
        </w:rPr>
        <w:t>-</w:t>
      </w:r>
      <w:r w:rsidRPr="00B76B7A">
        <w:rPr>
          <w:rFonts w:eastAsia="Times New Roman" w:cs="Times New Roman"/>
          <w:lang w:eastAsia="ru-RU"/>
        </w:rPr>
        <w:tab/>
        <w:t xml:space="preserve">обязательных работ на срок до трехсот шестидесяти часов; </w:t>
      </w:r>
    </w:p>
    <w:p w:rsidR="00D6696F" w:rsidRPr="00B76B7A" w:rsidRDefault="00D6696F" w:rsidP="00D6696F">
      <w:pPr>
        <w:ind w:firstLine="0"/>
        <w:rPr>
          <w:rFonts w:eastAsia="Times New Roman" w:cs="Times New Roman"/>
          <w:lang w:eastAsia="ru-RU"/>
        </w:rPr>
      </w:pPr>
      <w:r w:rsidRPr="00B76B7A">
        <w:rPr>
          <w:rFonts w:eastAsia="Times New Roman" w:cs="Times New Roman"/>
          <w:lang w:eastAsia="ru-RU"/>
        </w:rPr>
        <w:t xml:space="preserve">исправительных работ на срок до одного года; </w:t>
      </w:r>
    </w:p>
    <w:p w:rsidR="00D6696F" w:rsidRDefault="00D6696F" w:rsidP="00D6696F">
      <w:pPr>
        <w:ind w:firstLine="0"/>
        <w:rPr>
          <w:rFonts w:eastAsia="Times New Roman" w:cs="Times New Roman"/>
          <w:lang w:eastAsia="ru-RU"/>
        </w:rPr>
      </w:pPr>
      <w:r w:rsidRPr="00B76B7A">
        <w:rPr>
          <w:rFonts w:eastAsia="Times New Roman" w:cs="Times New Roman"/>
          <w:lang w:eastAsia="ru-RU"/>
        </w:rPr>
        <w:t>-</w:t>
      </w:r>
      <w:r w:rsidRPr="00B76B7A">
        <w:rPr>
          <w:rFonts w:eastAsia="Times New Roman" w:cs="Times New Roman"/>
          <w:lang w:eastAsia="ru-RU"/>
        </w:rPr>
        <w:tab/>
        <w:t>ареста на срок до трех месяцев.</w:t>
      </w:r>
    </w:p>
    <w:p w:rsidR="00D6696F" w:rsidRPr="00B76B7A" w:rsidRDefault="00D6696F" w:rsidP="00D6696F">
      <w:pPr>
        <w:ind w:firstLine="0"/>
        <w:rPr>
          <w:rFonts w:ascii="Verdana" w:eastAsia="Times New Roman" w:hAnsi="Verdana" w:cs="Times New Roman"/>
          <w:lang w:eastAsia="ru-RU"/>
        </w:rPr>
      </w:pPr>
      <w:r>
        <w:rPr>
          <w:rFonts w:eastAsia="Times New Roman" w:cs="Times New Roman"/>
          <w:lang w:eastAsia="ru-RU"/>
        </w:rPr>
        <w:tab/>
        <w:t>Уголовное дело будет рассмотрено мировым судьей судебного участка Лоухского района.</w:t>
      </w:r>
    </w:p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Pr="005248ED" w:rsidRDefault="00D6696F" w:rsidP="00D6696F">
      <w:pPr>
        <w:rPr>
          <w:rFonts w:cs="Times New Roman"/>
          <w:b/>
        </w:rPr>
      </w:pPr>
      <w:r w:rsidRPr="005248ED">
        <w:rPr>
          <w:rFonts w:cs="Times New Roman"/>
          <w:b/>
        </w:rPr>
        <w:lastRenderedPageBreak/>
        <w:t xml:space="preserve">В </w:t>
      </w:r>
      <w:proofErr w:type="spellStart"/>
      <w:r w:rsidRPr="005248ED">
        <w:rPr>
          <w:rFonts w:cs="Times New Roman"/>
          <w:b/>
        </w:rPr>
        <w:t>Лоухском</w:t>
      </w:r>
      <w:proofErr w:type="spellEnd"/>
      <w:r w:rsidRPr="005248ED">
        <w:rPr>
          <w:rFonts w:cs="Times New Roman"/>
          <w:b/>
        </w:rPr>
        <w:t xml:space="preserve"> районе мужчина осужден к лишению свободы за кражу крупной суммы денег </w:t>
      </w:r>
    </w:p>
    <w:p w:rsidR="00D6696F" w:rsidRDefault="00D6696F" w:rsidP="00D6696F">
      <w:pPr>
        <w:rPr>
          <w:rFonts w:cs="Times New Roman"/>
        </w:rPr>
      </w:pPr>
      <w:r>
        <w:rPr>
          <w:rFonts w:cs="Times New Roman"/>
        </w:rPr>
        <w:tab/>
        <w:t xml:space="preserve">Прокурор Лоухского района поддержал государственное обвинение в отношении 43-летнего жителя Муезерского района, страдающего алкоголизмом, признанного виновным в совершении преступления, предусмотренного п.п. б, в </w:t>
      </w:r>
      <w:proofErr w:type="gramStart"/>
      <w:r>
        <w:rPr>
          <w:rFonts w:cs="Times New Roman"/>
        </w:rPr>
        <w:t>ч</w:t>
      </w:r>
      <w:proofErr w:type="gramEnd"/>
      <w:r>
        <w:rPr>
          <w:rFonts w:cs="Times New Roman"/>
        </w:rPr>
        <w:t>.2 ст.158 УК РФ (кража, совершенная с незаконным проникновением в иное хранилище, с причинением значительного ущерба гражданину).</w:t>
      </w:r>
    </w:p>
    <w:p w:rsidR="00D6696F" w:rsidRDefault="00D6696F" w:rsidP="00D6696F">
      <w:pPr>
        <w:rPr>
          <w:rFonts w:cs="Times New Roman"/>
        </w:rPr>
      </w:pPr>
      <w:r>
        <w:rPr>
          <w:rFonts w:cs="Times New Roman"/>
        </w:rPr>
        <w:tab/>
        <w:t>Согласно материалам уголовного дела на протяжении длительного времени осужденный, плотник по образованию, занимался ремонтом частного дома на территории Лоухского района.</w:t>
      </w:r>
    </w:p>
    <w:p w:rsidR="00D6696F" w:rsidRDefault="00D6696F" w:rsidP="00D6696F">
      <w:pPr>
        <w:rPr>
          <w:rFonts w:cs="Times New Roman"/>
        </w:rPr>
      </w:pPr>
      <w:r>
        <w:rPr>
          <w:rFonts w:cs="Times New Roman"/>
        </w:rPr>
        <w:tab/>
        <w:t>В один из дней в августе 2019 года мужчина употребил спиртное и, зная, что хозяин хранит деньги на строительные материалы в сарае на придомовой территории, решил похитить их. Вскрыв дверь, он проник в постройку, где обнаружил денежные средства в общей сумме 54000 рублей, которые присвоил и выехал за пределы района.</w:t>
      </w:r>
    </w:p>
    <w:p w:rsidR="00D6696F" w:rsidRDefault="00D6696F" w:rsidP="00D6696F">
      <w:pPr>
        <w:rPr>
          <w:rFonts w:cs="Times New Roman"/>
        </w:rPr>
      </w:pPr>
      <w:r>
        <w:rPr>
          <w:rFonts w:cs="Times New Roman"/>
        </w:rPr>
        <w:tab/>
        <w:t>Похищенные деньги злоумышленник к слову, ранее неоднократно отбывавший наказание в виде лишения свободы за аналогичные деяния, в течение двух недель потратил на личные цели, преимущественно, на приобретение спиртных напитков.В дальнейшем он странствовал по районам республики.</w:t>
      </w:r>
    </w:p>
    <w:p w:rsidR="00D6696F" w:rsidRDefault="00D6696F" w:rsidP="00D6696F">
      <w:pPr>
        <w:rPr>
          <w:rFonts w:cs="Times New Roman"/>
        </w:rPr>
      </w:pPr>
      <w:r>
        <w:rPr>
          <w:rFonts w:cs="Times New Roman"/>
        </w:rPr>
        <w:tab/>
        <w:t>После возбуждения уголовного дела он был объявлен в розыск, задержан на территории г. Костомукша. До вынесения приговора мужчина содержался в следственном изоляторе.</w:t>
      </w:r>
    </w:p>
    <w:p w:rsidR="00D6696F" w:rsidRDefault="00D6696F" w:rsidP="00D6696F">
      <w:pPr>
        <w:rPr>
          <w:rFonts w:cs="Times New Roman"/>
        </w:rPr>
      </w:pPr>
      <w:r>
        <w:rPr>
          <w:rFonts w:cs="Times New Roman"/>
        </w:rPr>
        <w:tab/>
        <w:t xml:space="preserve">Суд </w:t>
      </w:r>
      <w:proofErr w:type="gramStart"/>
      <w:r>
        <w:rPr>
          <w:rFonts w:cs="Times New Roman"/>
        </w:rPr>
        <w:t>согласился с позицией</w:t>
      </w:r>
      <w:proofErr w:type="gramEnd"/>
      <w:r>
        <w:rPr>
          <w:rFonts w:cs="Times New Roman"/>
        </w:rPr>
        <w:t xml:space="preserve"> государственного обвинителя и признал мужчину виновным в совершении указанного преступления. С учетом наличия отягчающих наказание обстоятельств рецидивисту назначено наказание в виде лишения свободы на срок 1 год 10 месяцев с отбыванием в исправительной колонии строгого режима.</w:t>
      </w:r>
    </w:p>
    <w:p w:rsidR="00D6696F" w:rsidRDefault="00D6696F" w:rsidP="00D6696F">
      <w:pPr>
        <w:rPr>
          <w:rFonts w:cs="Times New Roman"/>
        </w:rPr>
      </w:pPr>
      <w:r>
        <w:rPr>
          <w:rFonts w:cs="Times New Roman"/>
        </w:rPr>
        <w:tab/>
        <w:t>Также судом удовлетворен гражданский иск потерпевшего о взыскании с осужденного невозмещенного ущерба от преступления в сумме 54000 рублей.</w:t>
      </w:r>
    </w:p>
    <w:p w:rsidR="00D6696F" w:rsidRPr="0042479D" w:rsidRDefault="00D6696F" w:rsidP="00D6696F">
      <w:pPr>
        <w:rPr>
          <w:rFonts w:cs="Times New Roman"/>
        </w:rPr>
      </w:pPr>
      <w:r>
        <w:rPr>
          <w:rFonts w:cs="Times New Roman"/>
        </w:rPr>
        <w:tab/>
        <w:t>Приговор не вступил в законную силу.</w:t>
      </w:r>
    </w:p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Default="00D6696F" w:rsidP="00D6696F"/>
    <w:p w:rsidR="00D6696F" w:rsidRPr="005248ED" w:rsidRDefault="00D6696F" w:rsidP="00D6696F">
      <w:pPr>
        <w:ind w:firstLine="708"/>
      </w:pPr>
      <w:r w:rsidRPr="005248ED">
        <w:lastRenderedPageBreak/>
        <w:t>В результате прокурорской проверки охранное предприятие и его руководитель привлечены к административной ответственности за частичную невыплату заработной платы</w:t>
      </w:r>
    </w:p>
    <w:p w:rsidR="00D6696F" w:rsidRDefault="00D6696F" w:rsidP="00D6696F"/>
    <w:p w:rsidR="00D6696F" w:rsidRDefault="00D6696F" w:rsidP="00D6696F">
      <w:pPr>
        <w:ind w:firstLine="708"/>
      </w:pPr>
      <w:r>
        <w:t>Прокуратурой Лоухского района по коллективному обращению граждан проведена проверка исполнения трудового законодательства охранной организацией, зарегистрированной в г. Мурманске и осуществляющей деятельность на территории Лоухского района.</w:t>
      </w:r>
    </w:p>
    <w:p w:rsidR="00D6696F" w:rsidRDefault="00D6696F" w:rsidP="00D6696F">
      <w:r>
        <w:t xml:space="preserve">В ходе проверки выявлено, что охранное предприятие, допустившее охранников до работы, уклонилось от заключения с ними трудовых договоров, подменив их </w:t>
      </w:r>
      <w:proofErr w:type="gramStart"/>
      <w:r>
        <w:t>ученическим</w:t>
      </w:r>
      <w:proofErr w:type="gramEnd"/>
      <w:r>
        <w:t xml:space="preserve"> договорами, не выплатило в полном размере причитающуюся заработную плату за два месяца. Прокуратурой района работникам охранного предприятия была оказана правовая помощь в подготовке заявлений в суд о признании возникших отношений </w:t>
      </w:r>
      <w:proofErr w:type="gramStart"/>
      <w:r>
        <w:t>трудовыми</w:t>
      </w:r>
      <w:proofErr w:type="gramEnd"/>
      <w:r>
        <w:t>.</w:t>
      </w:r>
    </w:p>
    <w:p w:rsidR="00D6696F" w:rsidRDefault="00D6696F" w:rsidP="00D6696F">
      <w:proofErr w:type="spellStart"/>
      <w:r>
        <w:t>Лоухским</w:t>
      </w:r>
      <w:proofErr w:type="spellEnd"/>
      <w:r>
        <w:t xml:space="preserve"> районным судом исковые требования работников были удовлетворены, установлены факты уклонения работодателя от заключения трудовых договоров и невыплаты заработной платы в полном размере.</w:t>
      </w:r>
    </w:p>
    <w:p w:rsidR="00D6696F" w:rsidRDefault="00D6696F" w:rsidP="00D6696F">
      <w:pPr>
        <w:ind w:firstLine="708"/>
      </w:pPr>
      <w:r>
        <w:t>На основании данных фактов в связи с невыплатой заработной платы в полном размере 13.11.2019 прокурором района в отношении охранного предприятия и его руководителя возбуждены дела об административных правонарушениях, предусмотренных ч. 6 ст. 5.27 Кодекса Российской Федерации, которые направлены для рассмотрения в Государственную инспекцию труда в Мурманской области.</w:t>
      </w:r>
    </w:p>
    <w:p w:rsidR="00D6696F" w:rsidRDefault="00D6696F" w:rsidP="00D6696F">
      <w:pPr>
        <w:ind w:firstLine="708"/>
      </w:pPr>
      <w:r>
        <w:t>По результатам, постановлениями указанного органа юридическое лицо и его генеральный директор привлечены к административной ответственности в виде административных штрафов на общую сумму 31 тыс. руб.</w:t>
      </w:r>
    </w:p>
    <w:p w:rsidR="00D6696F" w:rsidRDefault="00D6696F" w:rsidP="00D6696F">
      <w:pPr>
        <w:ind w:firstLine="708"/>
      </w:pPr>
      <w:r>
        <w:t>Исполнение решения суда находится на контроле прокуратуры района.</w:t>
      </w:r>
    </w:p>
    <w:p w:rsidR="00D6696F" w:rsidRDefault="00D6696F" w:rsidP="00D6696F">
      <w:pPr>
        <w:spacing w:line="240" w:lineRule="exact"/>
      </w:pPr>
    </w:p>
    <w:p w:rsidR="00D6696F" w:rsidRPr="00C30941" w:rsidRDefault="00D6696F" w:rsidP="00D6696F">
      <w:pPr>
        <w:spacing w:line="240" w:lineRule="exact"/>
      </w:pPr>
    </w:p>
    <w:p w:rsidR="00D6696F" w:rsidRDefault="00D6696F" w:rsidP="00D6696F">
      <w:pPr>
        <w:spacing w:line="240" w:lineRule="exact"/>
      </w:pPr>
      <w:r>
        <w:t>Прокурор района</w:t>
      </w:r>
    </w:p>
    <w:p w:rsidR="00D6696F" w:rsidRDefault="00D6696F" w:rsidP="00D6696F">
      <w:pPr>
        <w:spacing w:line="240" w:lineRule="exact"/>
      </w:pPr>
    </w:p>
    <w:p w:rsidR="00D6696F" w:rsidRDefault="00D6696F" w:rsidP="00D6696F">
      <w:pPr>
        <w:spacing w:line="240" w:lineRule="exact"/>
      </w:pPr>
      <w:r>
        <w:t>старший советник юстиции</w:t>
      </w:r>
      <w:r>
        <w:tab/>
      </w:r>
      <w:r>
        <w:tab/>
      </w:r>
      <w:r>
        <w:tab/>
        <w:t>М.В.Бондаренко</w:t>
      </w:r>
      <w:r>
        <w:tab/>
      </w:r>
      <w:r>
        <w:tab/>
      </w:r>
      <w:r>
        <w:tab/>
      </w:r>
    </w:p>
    <w:p w:rsidR="00D6696F" w:rsidRDefault="00D6696F" w:rsidP="00D6696F">
      <w:bookmarkStart w:id="0" w:name="_GoBack"/>
      <w:bookmarkEnd w:id="0"/>
    </w:p>
    <w:sectPr w:rsidR="00D6696F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F1AB5"/>
    <w:rsid w:val="00161C46"/>
    <w:rsid w:val="001809EE"/>
    <w:rsid w:val="00422221"/>
    <w:rsid w:val="005248ED"/>
    <w:rsid w:val="007C197F"/>
    <w:rsid w:val="00A92C82"/>
    <w:rsid w:val="00BF1AB5"/>
    <w:rsid w:val="00D347A9"/>
    <w:rsid w:val="00D6696F"/>
    <w:rsid w:val="00F063C4"/>
    <w:rsid w:val="00F60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9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C1763-A489-496B-8834-2E2F40C8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Мирослав Васильевич</dc:creator>
  <cp:lastModifiedBy>Аминистрация_Малина</cp:lastModifiedBy>
  <cp:revision>3</cp:revision>
  <dcterms:created xsi:type="dcterms:W3CDTF">2020-02-19T06:50:00Z</dcterms:created>
  <dcterms:modified xsi:type="dcterms:W3CDTF">2020-02-19T09:40:00Z</dcterms:modified>
</cp:coreProperties>
</file>